
<file path=[Content_Types].xml><?xml version="1.0" encoding="utf-8"?>
<Types xmlns="http://schemas.openxmlformats.org/package/2006/content-types">
  <Default Extension="jpeg" ContentType="image/jpeg"/>
  <Default Extension="JPG" ContentType="image/.jp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F93CFFF">
      <w:pPr>
        <w:rPr>
          <w:rFonts w:hint="eastAsia" w:eastAsiaTheme="minorEastAsia"/>
          <w:lang w:eastAsia="zh-CN"/>
        </w:rPr>
      </w:pPr>
      <w:r>
        <w:rPr>
          <w:rFonts w:hint="eastAsia" w:eastAsiaTheme="minorEastAsia"/>
          <w:lang w:eastAsia="zh-CN"/>
        </w:rPr>
        <w:drawing>
          <wp:inline distT="0" distB="0" distL="114300" distR="114300">
            <wp:extent cx="5273675" cy="7452995"/>
            <wp:effectExtent l="0" t="0" r="14605" b="14605"/>
            <wp:docPr id="1" name="图片 1" descr="河中医WBP PFT合同9.9扫描_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河中医WBP PFT合同9.9扫描_01"/>
                    <pic:cNvPicPr>
                      <a:picLocks noChangeAspect="1"/>
                    </pic:cNvPicPr>
                  </pic:nvPicPr>
                  <pic:blipFill>
                    <a:blip r:embed="rId4"/>
                    <a:stretch>
                      <a:fillRect/>
                    </a:stretch>
                  </pic:blipFill>
                  <pic:spPr>
                    <a:xfrm>
                      <a:off x="0" y="0"/>
                      <a:ext cx="5273675" cy="7452995"/>
                    </a:xfrm>
                    <a:prstGeom prst="rect">
                      <a:avLst/>
                    </a:prstGeom>
                  </pic:spPr>
                </pic:pic>
              </a:graphicData>
            </a:graphic>
          </wp:inline>
        </w:drawing>
      </w:r>
    </w:p>
    <w:p w14:paraId="4E9B610D">
      <w:pPr>
        <w:rPr>
          <w:rFonts w:hint="eastAsia" w:eastAsiaTheme="minorEastAsia"/>
          <w:lang w:eastAsia="zh-CN"/>
        </w:rPr>
      </w:pPr>
      <w:r>
        <w:rPr>
          <w:rFonts w:hint="eastAsia" w:eastAsiaTheme="minorEastAsia"/>
          <w:lang w:eastAsia="zh-CN"/>
        </w:rPr>
        <w:br w:type="page"/>
      </w:r>
    </w:p>
    <w:tbl>
      <w:tblPr>
        <w:tblStyle w:val="4"/>
        <w:tblW w:w="1006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8"/>
        <w:gridCol w:w="12"/>
        <w:gridCol w:w="1494"/>
        <w:gridCol w:w="1279"/>
        <w:gridCol w:w="1213"/>
        <w:gridCol w:w="803"/>
        <w:gridCol w:w="627"/>
        <w:gridCol w:w="627"/>
        <w:gridCol w:w="923"/>
        <w:gridCol w:w="1170"/>
        <w:gridCol w:w="1257"/>
      </w:tblGrid>
      <w:tr w14:paraId="606846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9" w:hRule="atLeast"/>
        </w:trPr>
        <w:tc>
          <w:tcPr>
            <w:tcW w:w="670" w:type="dxa"/>
            <w:gridSpan w:val="2"/>
            <w:tcBorders>
              <w:top w:val="single" w:color="auto" w:sz="4" w:space="0"/>
              <w:left w:val="single" w:color="auto" w:sz="4" w:space="0"/>
              <w:bottom w:val="single" w:color="auto" w:sz="4" w:space="0"/>
              <w:right w:val="single" w:color="auto" w:sz="4" w:space="0"/>
            </w:tcBorders>
            <w:noWrap w:val="0"/>
            <w:vAlign w:val="center"/>
          </w:tcPr>
          <w:p w14:paraId="21055A4E">
            <w:pPr>
              <w:spacing w:line="360" w:lineRule="auto"/>
              <w:jc w:val="center"/>
              <w:rPr>
                <w:rFonts w:hint="eastAsia" w:ascii="宋体" w:hAnsi="宋体" w:cs="宋体"/>
                <w:b w:val="0"/>
                <w:bCs w:val="0"/>
                <w:color w:val="000000"/>
                <w:szCs w:val="21"/>
                <w:highlight w:val="none"/>
              </w:rPr>
            </w:pPr>
            <w:r>
              <w:rPr>
                <w:rFonts w:hint="eastAsia" w:ascii="宋体" w:hAnsi="宋体" w:cs="宋体"/>
                <w:b w:val="0"/>
                <w:bCs w:val="0"/>
                <w:color w:val="000000"/>
                <w:szCs w:val="21"/>
                <w:highlight w:val="none"/>
              </w:rPr>
              <w:t>序号</w:t>
            </w:r>
          </w:p>
        </w:tc>
        <w:tc>
          <w:tcPr>
            <w:tcW w:w="1494" w:type="dxa"/>
            <w:tcBorders>
              <w:top w:val="single" w:color="auto" w:sz="4" w:space="0"/>
              <w:left w:val="single" w:color="auto" w:sz="4" w:space="0"/>
              <w:bottom w:val="single" w:color="auto" w:sz="4" w:space="0"/>
              <w:right w:val="single" w:color="auto" w:sz="4" w:space="0"/>
            </w:tcBorders>
            <w:noWrap w:val="0"/>
            <w:vAlign w:val="center"/>
          </w:tcPr>
          <w:p w14:paraId="02408F63">
            <w:pPr>
              <w:spacing w:line="360" w:lineRule="auto"/>
              <w:jc w:val="center"/>
              <w:rPr>
                <w:rFonts w:hint="eastAsia" w:ascii="宋体" w:hAnsi="宋体" w:cs="宋体"/>
                <w:b w:val="0"/>
                <w:bCs w:val="0"/>
                <w:color w:val="000000"/>
                <w:szCs w:val="21"/>
                <w:highlight w:val="none"/>
              </w:rPr>
            </w:pPr>
            <w:r>
              <w:rPr>
                <w:rFonts w:hint="eastAsia" w:ascii="宋体" w:hAnsi="宋体" w:cs="宋体"/>
                <w:b w:val="0"/>
                <w:bCs w:val="0"/>
                <w:color w:val="000000"/>
                <w:szCs w:val="21"/>
                <w:highlight w:val="none"/>
              </w:rPr>
              <w:t>货物名称</w:t>
            </w:r>
          </w:p>
        </w:tc>
        <w:tc>
          <w:tcPr>
            <w:tcW w:w="1279" w:type="dxa"/>
            <w:tcBorders>
              <w:top w:val="single" w:color="auto" w:sz="4" w:space="0"/>
              <w:left w:val="single" w:color="auto" w:sz="4" w:space="0"/>
              <w:bottom w:val="single" w:color="auto" w:sz="4" w:space="0"/>
              <w:right w:val="single" w:color="auto" w:sz="4" w:space="0"/>
            </w:tcBorders>
            <w:noWrap w:val="0"/>
            <w:vAlign w:val="center"/>
          </w:tcPr>
          <w:p w14:paraId="19261621">
            <w:pPr>
              <w:widowControl/>
              <w:spacing w:line="360" w:lineRule="auto"/>
              <w:jc w:val="center"/>
              <w:rPr>
                <w:rFonts w:hint="eastAsia" w:ascii="宋体" w:hAnsi="宋体" w:cs="宋体"/>
                <w:b w:val="0"/>
                <w:bCs w:val="0"/>
                <w:color w:val="000000"/>
                <w:kern w:val="0"/>
                <w:szCs w:val="21"/>
                <w:highlight w:val="none"/>
              </w:rPr>
            </w:pPr>
            <w:r>
              <w:rPr>
                <w:rFonts w:hint="eastAsia" w:ascii="宋体" w:hAnsi="宋体" w:cs="宋体"/>
                <w:b w:val="0"/>
                <w:bCs w:val="0"/>
                <w:color w:val="000000"/>
                <w:kern w:val="0"/>
                <w:szCs w:val="21"/>
                <w:highlight w:val="none"/>
              </w:rPr>
              <w:t>品牌/制造商</w:t>
            </w:r>
          </w:p>
        </w:tc>
        <w:tc>
          <w:tcPr>
            <w:tcW w:w="1213" w:type="dxa"/>
            <w:tcBorders>
              <w:top w:val="single" w:color="auto" w:sz="4" w:space="0"/>
              <w:left w:val="single" w:color="auto" w:sz="4" w:space="0"/>
              <w:bottom w:val="single" w:color="auto" w:sz="4" w:space="0"/>
              <w:right w:val="single" w:color="auto" w:sz="4" w:space="0"/>
            </w:tcBorders>
            <w:noWrap w:val="0"/>
            <w:vAlign w:val="center"/>
          </w:tcPr>
          <w:p w14:paraId="51577C20">
            <w:pPr>
              <w:widowControl/>
              <w:spacing w:line="360" w:lineRule="auto"/>
              <w:jc w:val="center"/>
              <w:rPr>
                <w:rFonts w:hint="eastAsia" w:ascii="宋体" w:hAnsi="宋体" w:cs="宋体"/>
                <w:b w:val="0"/>
                <w:bCs w:val="0"/>
                <w:color w:val="000000"/>
                <w:kern w:val="0"/>
                <w:szCs w:val="21"/>
                <w:highlight w:val="none"/>
              </w:rPr>
            </w:pPr>
            <w:r>
              <w:rPr>
                <w:rFonts w:hint="eastAsia" w:ascii="宋体" w:hAnsi="宋体" w:cs="宋体"/>
                <w:b w:val="0"/>
                <w:bCs w:val="0"/>
                <w:color w:val="000000"/>
                <w:szCs w:val="21"/>
                <w:highlight w:val="none"/>
              </w:rPr>
              <w:t>型号规格</w:t>
            </w:r>
          </w:p>
        </w:tc>
        <w:tc>
          <w:tcPr>
            <w:tcW w:w="803" w:type="dxa"/>
            <w:tcBorders>
              <w:top w:val="single" w:color="auto" w:sz="4" w:space="0"/>
              <w:left w:val="single" w:color="auto" w:sz="4" w:space="0"/>
              <w:bottom w:val="single" w:color="auto" w:sz="4" w:space="0"/>
              <w:right w:val="single" w:color="auto" w:sz="4" w:space="0"/>
            </w:tcBorders>
            <w:noWrap w:val="0"/>
            <w:vAlign w:val="center"/>
          </w:tcPr>
          <w:p w14:paraId="511E1AB4">
            <w:pPr>
              <w:widowControl/>
              <w:spacing w:line="360" w:lineRule="auto"/>
              <w:jc w:val="center"/>
              <w:rPr>
                <w:rFonts w:hint="eastAsia" w:ascii="宋体" w:hAnsi="宋体" w:cs="宋体"/>
                <w:b w:val="0"/>
                <w:bCs w:val="0"/>
                <w:color w:val="000000"/>
                <w:kern w:val="0"/>
                <w:szCs w:val="21"/>
                <w:highlight w:val="none"/>
              </w:rPr>
            </w:pPr>
            <w:r>
              <w:rPr>
                <w:rFonts w:hint="eastAsia" w:ascii="宋体" w:hAnsi="宋体" w:cs="宋体"/>
                <w:b w:val="0"/>
                <w:bCs w:val="0"/>
                <w:color w:val="000000"/>
                <w:kern w:val="0"/>
                <w:szCs w:val="21"/>
                <w:highlight w:val="none"/>
              </w:rPr>
              <w:t>原产地</w:t>
            </w:r>
          </w:p>
        </w:tc>
        <w:tc>
          <w:tcPr>
            <w:tcW w:w="627" w:type="dxa"/>
            <w:tcBorders>
              <w:top w:val="single" w:color="auto" w:sz="4" w:space="0"/>
              <w:left w:val="single" w:color="auto" w:sz="4" w:space="0"/>
              <w:bottom w:val="single" w:color="auto" w:sz="4" w:space="0"/>
              <w:right w:val="single" w:color="auto" w:sz="4" w:space="0"/>
            </w:tcBorders>
            <w:noWrap w:val="0"/>
            <w:vAlign w:val="center"/>
          </w:tcPr>
          <w:p w14:paraId="7AE53952">
            <w:pPr>
              <w:spacing w:line="360" w:lineRule="auto"/>
              <w:jc w:val="center"/>
              <w:rPr>
                <w:rFonts w:hint="eastAsia" w:ascii="宋体" w:hAnsi="宋体" w:cs="宋体"/>
                <w:b w:val="0"/>
                <w:bCs w:val="0"/>
                <w:color w:val="000000"/>
                <w:szCs w:val="21"/>
                <w:highlight w:val="none"/>
              </w:rPr>
            </w:pPr>
            <w:r>
              <w:rPr>
                <w:rFonts w:hint="eastAsia" w:ascii="宋体" w:hAnsi="宋体" w:cs="宋体"/>
                <w:b w:val="0"/>
                <w:bCs w:val="0"/>
                <w:color w:val="000000"/>
                <w:szCs w:val="21"/>
                <w:highlight w:val="none"/>
              </w:rPr>
              <w:t>单</w:t>
            </w:r>
          </w:p>
          <w:p w14:paraId="2D5B2E25">
            <w:pPr>
              <w:spacing w:line="360" w:lineRule="auto"/>
              <w:jc w:val="center"/>
              <w:rPr>
                <w:rFonts w:hint="eastAsia" w:ascii="宋体" w:hAnsi="宋体" w:cs="宋体"/>
                <w:b w:val="0"/>
                <w:bCs w:val="0"/>
                <w:color w:val="000000"/>
                <w:szCs w:val="21"/>
                <w:highlight w:val="none"/>
              </w:rPr>
            </w:pPr>
            <w:r>
              <w:rPr>
                <w:rFonts w:hint="eastAsia" w:ascii="宋体" w:hAnsi="宋体" w:cs="宋体"/>
                <w:b w:val="0"/>
                <w:bCs w:val="0"/>
                <w:color w:val="000000"/>
                <w:szCs w:val="21"/>
                <w:highlight w:val="none"/>
              </w:rPr>
              <w:t>位</w:t>
            </w:r>
          </w:p>
        </w:tc>
        <w:tc>
          <w:tcPr>
            <w:tcW w:w="627" w:type="dxa"/>
            <w:tcBorders>
              <w:top w:val="single" w:color="auto" w:sz="4" w:space="0"/>
              <w:left w:val="single" w:color="auto" w:sz="4" w:space="0"/>
              <w:bottom w:val="single" w:color="auto" w:sz="4" w:space="0"/>
              <w:right w:val="single" w:color="auto" w:sz="4" w:space="0"/>
            </w:tcBorders>
            <w:noWrap w:val="0"/>
            <w:vAlign w:val="center"/>
          </w:tcPr>
          <w:p w14:paraId="7E1EB9B9">
            <w:pPr>
              <w:spacing w:line="360" w:lineRule="auto"/>
              <w:jc w:val="center"/>
              <w:rPr>
                <w:rFonts w:hint="eastAsia" w:ascii="宋体" w:hAnsi="宋体" w:cs="宋体"/>
                <w:b w:val="0"/>
                <w:bCs w:val="0"/>
                <w:color w:val="000000"/>
                <w:szCs w:val="21"/>
                <w:highlight w:val="none"/>
              </w:rPr>
            </w:pPr>
            <w:r>
              <w:rPr>
                <w:rFonts w:hint="eastAsia" w:ascii="宋体" w:hAnsi="宋体" w:cs="宋体"/>
                <w:b w:val="0"/>
                <w:bCs w:val="0"/>
                <w:color w:val="000000"/>
                <w:szCs w:val="21"/>
                <w:highlight w:val="none"/>
              </w:rPr>
              <w:t>数</w:t>
            </w:r>
          </w:p>
          <w:p w14:paraId="4E4F72E4">
            <w:pPr>
              <w:spacing w:line="360" w:lineRule="auto"/>
              <w:jc w:val="center"/>
              <w:rPr>
                <w:rFonts w:hint="eastAsia" w:ascii="宋体" w:hAnsi="宋体" w:cs="宋体"/>
                <w:b w:val="0"/>
                <w:bCs w:val="0"/>
                <w:color w:val="000000"/>
                <w:szCs w:val="21"/>
                <w:highlight w:val="none"/>
              </w:rPr>
            </w:pPr>
            <w:r>
              <w:rPr>
                <w:rFonts w:hint="eastAsia" w:ascii="宋体" w:hAnsi="宋体" w:cs="宋体"/>
                <w:b w:val="0"/>
                <w:bCs w:val="0"/>
                <w:color w:val="000000"/>
                <w:szCs w:val="21"/>
                <w:highlight w:val="none"/>
              </w:rPr>
              <w:t>量</w:t>
            </w:r>
          </w:p>
        </w:tc>
        <w:tc>
          <w:tcPr>
            <w:tcW w:w="923" w:type="dxa"/>
            <w:tcBorders>
              <w:top w:val="single" w:color="auto" w:sz="4" w:space="0"/>
              <w:left w:val="single" w:color="auto" w:sz="4" w:space="0"/>
              <w:bottom w:val="single" w:color="auto" w:sz="4" w:space="0"/>
              <w:right w:val="single" w:color="auto" w:sz="4" w:space="0"/>
            </w:tcBorders>
            <w:noWrap w:val="0"/>
            <w:vAlign w:val="center"/>
          </w:tcPr>
          <w:p w14:paraId="51679CA1">
            <w:pPr>
              <w:spacing w:line="360" w:lineRule="auto"/>
              <w:jc w:val="center"/>
              <w:rPr>
                <w:rFonts w:hint="eastAsia" w:ascii="宋体" w:hAnsi="宋体" w:cs="宋体"/>
                <w:b w:val="0"/>
                <w:bCs w:val="0"/>
                <w:color w:val="000000"/>
                <w:szCs w:val="21"/>
                <w:highlight w:val="none"/>
              </w:rPr>
            </w:pPr>
            <w:r>
              <w:rPr>
                <w:rFonts w:hint="eastAsia" w:ascii="宋体" w:hAnsi="宋体" w:cs="宋体"/>
                <w:b w:val="0"/>
                <w:bCs w:val="0"/>
                <w:color w:val="000000"/>
                <w:szCs w:val="21"/>
                <w:highlight w:val="none"/>
              </w:rPr>
              <w:t>单价</w:t>
            </w:r>
          </w:p>
          <w:p w14:paraId="7063988F">
            <w:pPr>
              <w:spacing w:line="360" w:lineRule="auto"/>
              <w:jc w:val="center"/>
              <w:rPr>
                <w:rFonts w:hint="eastAsia" w:ascii="宋体" w:hAnsi="宋体" w:cs="宋体"/>
                <w:b w:val="0"/>
                <w:bCs w:val="0"/>
                <w:color w:val="000000"/>
                <w:szCs w:val="21"/>
                <w:highlight w:val="none"/>
              </w:rPr>
            </w:pPr>
            <w:r>
              <w:rPr>
                <w:rFonts w:hint="eastAsia" w:ascii="宋体" w:hAnsi="宋体" w:cs="宋体"/>
                <w:b w:val="0"/>
                <w:bCs w:val="0"/>
                <w:color w:val="000000"/>
                <w:szCs w:val="21"/>
                <w:highlight w:val="none"/>
              </w:rPr>
              <w:t>（RMB）</w:t>
            </w:r>
          </w:p>
        </w:tc>
        <w:tc>
          <w:tcPr>
            <w:tcW w:w="1170" w:type="dxa"/>
            <w:tcBorders>
              <w:top w:val="single" w:color="auto" w:sz="4" w:space="0"/>
              <w:left w:val="single" w:color="auto" w:sz="4" w:space="0"/>
              <w:bottom w:val="single" w:color="auto" w:sz="4" w:space="0"/>
              <w:right w:val="single" w:color="auto" w:sz="4" w:space="0"/>
            </w:tcBorders>
            <w:noWrap w:val="0"/>
            <w:vAlign w:val="center"/>
          </w:tcPr>
          <w:p w14:paraId="5CCB56E9">
            <w:pPr>
              <w:spacing w:line="360" w:lineRule="auto"/>
              <w:jc w:val="center"/>
              <w:rPr>
                <w:rFonts w:hint="eastAsia" w:ascii="宋体" w:hAnsi="宋体" w:cs="宋体"/>
                <w:b w:val="0"/>
                <w:bCs w:val="0"/>
                <w:color w:val="000000"/>
                <w:szCs w:val="21"/>
                <w:highlight w:val="none"/>
              </w:rPr>
            </w:pPr>
            <w:r>
              <w:rPr>
                <w:rFonts w:hint="eastAsia" w:ascii="宋体" w:hAnsi="宋体" w:cs="宋体"/>
                <w:b w:val="0"/>
                <w:bCs w:val="0"/>
                <w:color w:val="000000"/>
                <w:szCs w:val="21"/>
                <w:highlight w:val="none"/>
              </w:rPr>
              <w:t>小计</w:t>
            </w:r>
          </w:p>
          <w:p w14:paraId="3467CF64">
            <w:pPr>
              <w:spacing w:line="360" w:lineRule="auto"/>
              <w:jc w:val="center"/>
              <w:rPr>
                <w:rFonts w:hint="eastAsia" w:ascii="宋体" w:hAnsi="宋体" w:cs="宋体"/>
                <w:b w:val="0"/>
                <w:bCs w:val="0"/>
                <w:color w:val="000000"/>
                <w:szCs w:val="21"/>
                <w:highlight w:val="none"/>
              </w:rPr>
            </w:pPr>
            <w:r>
              <w:rPr>
                <w:rFonts w:hint="eastAsia" w:ascii="宋体" w:hAnsi="宋体" w:cs="宋体"/>
                <w:b w:val="0"/>
                <w:bCs w:val="0"/>
                <w:color w:val="000000"/>
                <w:szCs w:val="21"/>
                <w:highlight w:val="none"/>
              </w:rPr>
              <w:t>（RMB）</w:t>
            </w:r>
          </w:p>
        </w:tc>
        <w:tc>
          <w:tcPr>
            <w:tcW w:w="1257" w:type="dxa"/>
            <w:tcBorders>
              <w:top w:val="single" w:color="auto" w:sz="4" w:space="0"/>
              <w:left w:val="single" w:color="auto" w:sz="4" w:space="0"/>
              <w:bottom w:val="single" w:color="auto" w:sz="4" w:space="0"/>
              <w:right w:val="single" w:color="auto" w:sz="4" w:space="0"/>
            </w:tcBorders>
            <w:noWrap w:val="0"/>
            <w:vAlign w:val="center"/>
          </w:tcPr>
          <w:p w14:paraId="42FA81E0">
            <w:pPr>
              <w:spacing w:line="360" w:lineRule="auto"/>
              <w:jc w:val="center"/>
              <w:rPr>
                <w:rFonts w:hint="eastAsia" w:ascii="宋体" w:hAnsi="宋体" w:cs="宋体"/>
                <w:b w:val="0"/>
                <w:bCs w:val="0"/>
                <w:color w:val="000000"/>
                <w:szCs w:val="21"/>
                <w:highlight w:val="none"/>
              </w:rPr>
            </w:pPr>
            <w:r>
              <w:rPr>
                <w:rFonts w:hint="eastAsia" w:ascii="宋体" w:hAnsi="宋体" w:cs="宋体"/>
                <w:b w:val="0"/>
                <w:bCs w:val="0"/>
                <w:color w:val="000000"/>
                <w:szCs w:val="21"/>
                <w:highlight w:val="none"/>
              </w:rPr>
              <w:t>交货时间</w:t>
            </w:r>
          </w:p>
        </w:tc>
      </w:tr>
      <w:tr w14:paraId="433AC3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7" w:hRule="atLeast"/>
        </w:trPr>
        <w:tc>
          <w:tcPr>
            <w:tcW w:w="670" w:type="dxa"/>
            <w:gridSpan w:val="2"/>
            <w:tcBorders>
              <w:top w:val="single" w:color="auto" w:sz="4" w:space="0"/>
              <w:left w:val="single" w:color="auto" w:sz="4" w:space="0"/>
              <w:bottom w:val="single" w:color="auto" w:sz="4" w:space="0"/>
              <w:right w:val="single" w:color="auto" w:sz="4" w:space="0"/>
            </w:tcBorders>
            <w:noWrap w:val="0"/>
            <w:vAlign w:val="center"/>
          </w:tcPr>
          <w:p w14:paraId="31928449">
            <w:pPr>
              <w:spacing w:line="360" w:lineRule="auto"/>
              <w:jc w:val="center"/>
              <w:rPr>
                <w:rFonts w:hint="eastAsia" w:ascii="宋体" w:hAnsi="宋体" w:cs="宋体"/>
                <w:b w:val="0"/>
                <w:bCs w:val="0"/>
                <w:color w:val="000000"/>
                <w:szCs w:val="21"/>
                <w:highlight w:val="none"/>
              </w:rPr>
            </w:pPr>
            <w:r>
              <w:rPr>
                <w:rFonts w:hint="eastAsia" w:ascii="宋体" w:hAnsi="宋体" w:cs="宋体"/>
                <w:b w:val="0"/>
                <w:bCs w:val="0"/>
                <w:color w:val="000000"/>
                <w:szCs w:val="21"/>
                <w:highlight w:val="none"/>
              </w:rPr>
              <w:t>1</w:t>
            </w:r>
          </w:p>
        </w:tc>
        <w:tc>
          <w:tcPr>
            <w:tcW w:w="1494" w:type="dxa"/>
            <w:tcBorders>
              <w:top w:val="single" w:color="auto" w:sz="4" w:space="0"/>
              <w:left w:val="single" w:color="auto" w:sz="4" w:space="0"/>
              <w:bottom w:val="single" w:color="auto" w:sz="4" w:space="0"/>
              <w:right w:val="single" w:color="auto" w:sz="4" w:space="0"/>
            </w:tcBorders>
            <w:noWrap w:val="0"/>
            <w:vAlign w:val="center"/>
          </w:tcPr>
          <w:p w14:paraId="735E1C61">
            <w:pPr>
              <w:spacing w:line="360" w:lineRule="auto"/>
              <w:jc w:val="center"/>
              <w:rPr>
                <w:rFonts w:hint="eastAsia" w:ascii="宋体" w:hAnsi="宋体" w:eastAsia="宋体" w:cs="宋体"/>
                <w:b w:val="0"/>
                <w:bCs w:val="0"/>
                <w:color w:val="578D31"/>
                <w:szCs w:val="21"/>
                <w:highlight w:val="none"/>
                <w:lang w:val="en-US" w:eastAsia="zh-CN"/>
              </w:rPr>
            </w:pPr>
            <w:r>
              <w:rPr>
                <w:rFonts w:hint="eastAsia" w:ascii="宋体" w:hAnsi="宋体" w:cs="宋体"/>
                <w:b w:val="0"/>
                <w:bCs w:val="0"/>
                <w:color w:val="578D31"/>
                <w:szCs w:val="21"/>
                <w:highlight w:val="none"/>
                <w:lang w:val="en-US" w:eastAsia="zh-CN"/>
              </w:rPr>
              <w:t>无</w:t>
            </w:r>
          </w:p>
        </w:tc>
        <w:tc>
          <w:tcPr>
            <w:tcW w:w="1279" w:type="dxa"/>
            <w:tcBorders>
              <w:top w:val="single" w:color="auto" w:sz="4" w:space="0"/>
              <w:left w:val="single" w:color="auto" w:sz="4" w:space="0"/>
              <w:bottom w:val="single" w:color="auto" w:sz="4" w:space="0"/>
              <w:right w:val="single" w:color="auto" w:sz="4" w:space="0"/>
            </w:tcBorders>
            <w:noWrap w:val="0"/>
            <w:vAlign w:val="center"/>
          </w:tcPr>
          <w:p w14:paraId="769468DD">
            <w:pPr>
              <w:widowControl/>
              <w:spacing w:line="360" w:lineRule="auto"/>
              <w:jc w:val="center"/>
              <w:rPr>
                <w:rFonts w:hint="eastAsia" w:ascii="宋体" w:hAnsi="宋体" w:cs="宋体"/>
                <w:b w:val="0"/>
                <w:bCs w:val="0"/>
                <w:color w:val="578D31"/>
                <w:kern w:val="0"/>
                <w:szCs w:val="21"/>
                <w:highlight w:val="none"/>
              </w:rPr>
            </w:pPr>
            <w:r>
              <w:rPr>
                <w:rFonts w:hint="eastAsia" w:ascii="宋体" w:hAnsi="宋体" w:cs="宋体"/>
                <w:b w:val="0"/>
                <w:bCs w:val="0"/>
                <w:color w:val="578D31"/>
                <w:szCs w:val="21"/>
                <w:highlight w:val="none"/>
                <w:lang w:val="en-US" w:eastAsia="zh-CN"/>
              </w:rPr>
              <w:t>/</w:t>
            </w:r>
          </w:p>
        </w:tc>
        <w:tc>
          <w:tcPr>
            <w:tcW w:w="1213" w:type="dxa"/>
            <w:tcBorders>
              <w:top w:val="single" w:color="auto" w:sz="4" w:space="0"/>
              <w:left w:val="single" w:color="auto" w:sz="4" w:space="0"/>
              <w:bottom w:val="single" w:color="auto" w:sz="4" w:space="0"/>
              <w:right w:val="single" w:color="auto" w:sz="4" w:space="0"/>
            </w:tcBorders>
            <w:noWrap w:val="0"/>
            <w:vAlign w:val="center"/>
          </w:tcPr>
          <w:p w14:paraId="6BA07EF9">
            <w:pPr>
              <w:widowControl/>
              <w:spacing w:line="360" w:lineRule="auto"/>
              <w:jc w:val="center"/>
              <w:rPr>
                <w:rFonts w:hint="eastAsia" w:ascii="宋体" w:hAnsi="宋体" w:cs="宋体"/>
                <w:b w:val="0"/>
                <w:bCs w:val="0"/>
                <w:color w:val="578D31"/>
                <w:kern w:val="0"/>
                <w:szCs w:val="21"/>
                <w:highlight w:val="none"/>
              </w:rPr>
            </w:pPr>
            <w:r>
              <w:rPr>
                <w:rFonts w:hint="eastAsia" w:ascii="宋体" w:hAnsi="宋体" w:cs="宋体"/>
                <w:b w:val="0"/>
                <w:bCs w:val="0"/>
                <w:color w:val="578D31"/>
                <w:szCs w:val="21"/>
                <w:highlight w:val="none"/>
                <w:lang w:val="en-US" w:eastAsia="zh-CN"/>
              </w:rPr>
              <w:t>/</w:t>
            </w:r>
          </w:p>
        </w:tc>
        <w:tc>
          <w:tcPr>
            <w:tcW w:w="803" w:type="dxa"/>
            <w:tcBorders>
              <w:top w:val="single" w:color="auto" w:sz="4" w:space="0"/>
              <w:left w:val="single" w:color="auto" w:sz="4" w:space="0"/>
              <w:bottom w:val="single" w:color="auto" w:sz="4" w:space="0"/>
              <w:right w:val="single" w:color="auto" w:sz="4" w:space="0"/>
            </w:tcBorders>
            <w:noWrap w:val="0"/>
            <w:vAlign w:val="center"/>
          </w:tcPr>
          <w:p w14:paraId="0E00A1B5">
            <w:pPr>
              <w:widowControl/>
              <w:spacing w:line="360" w:lineRule="auto"/>
              <w:jc w:val="center"/>
              <w:rPr>
                <w:rFonts w:hint="eastAsia" w:ascii="宋体" w:hAnsi="宋体" w:cs="宋体"/>
                <w:b w:val="0"/>
                <w:bCs w:val="0"/>
                <w:color w:val="578D31"/>
                <w:kern w:val="0"/>
                <w:szCs w:val="21"/>
                <w:highlight w:val="none"/>
              </w:rPr>
            </w:pPr>
            <w:r>
              <w:rPr>
                <w:rFonts w:hint="eastAsia" w:ascii="宋体" w:hAnsi="宋体" w:cs="宋体"/>
                <w:b w:val="0"/>
                <w:bCs w:val="0"/>
                <w:color w:val="578D31"/>
                <w:szCs w:val="21"/>
                <w:highlight w:val="none"/>
                <w:lang w:val="en-US" w:eastAsia="zh-CN"/>
              </w:rPr>
              <w:t>/</w:t>
            </w:r>
          </w:p>
        </w:tc>
        <w:tc>
          <w:tcPr>
            <w:tcW w:w="627" w:type="dxa"/>
            <w:tcBorders>
              <w:top w:val="single" w:color="auto" w:sz="4" w:space="0"/>
              <w:left w:val="single" w:color="auto" w:sz="4" w:space="0"/>
              <w:bottom w:val="single" w:color="auto" w:sz="4" w:space="0"/>
              <w:right w:val="single" w:color="auto" w:sz="4" w:space="0"/>
            </w:tcBorders>
            <w:noWrap w:val="0"/>
            <w:vAlign w:val="center"/>
          </w:tcPr>
          <w:p w14:paraId="1F92C768">
            <w:pPr>
              <w:spacing w:line="360" w:lineRule="auto"/>
              <w:jc w:val="center"/>
              <w:rPr>
                <w:rFonts w:hint="eastAsia" w:ascii="宋体" w:hAnsi="宋体" w:cs="宋体"/>
                <w:b w:val="0"/>
                <w:bCs w:val="0"/>
                <w:color w:val="578D31"/>
                <w:szCs w:val="21"/>
                <w:highlight w:val="none"/>
              </w:rPr>
            </w:pPr>
            <w:r>
              <w:rPr>
                <w:rFonts w:hint="eastAsia" w:ascii="宋体" w:hAnsi="宋体" w:cs="宋体"/>
                <w:b w:val="0"/>
                <w:bCs w:val="0"/>
                <w:color w:val="578D31"/>
                <w:szCs w:val="21"/>
                <w:highlight w:val="none"/>
                <w:lang w:val="en-US" w:eastAsia="zh-CN"/>
              </w:rPr>
              <w:t>/</w:t>
            </w:r>
          </w:p>
        </w:tc>
        <w:tc>
          <w:tcPr>
            <w:tcW w:w="627" w:type="dxa"/>
            <w:tcBorders>
              <w:top w:val="single" w:color="auto" w:sz="4" w:space="0"/>
              <w:left w:val="single" w:color="auto" w:sz="4" w:space="0"/>
              <w:bottom w:val="single" w:color="auto" w:sz="4" w:space="0"/>
              <w:right w:val="single" w:color="auto" w:sz="4" w:space="0"/>
            </w:tcBorders>
            <w:noWrap w:val="0"/>
            <w:vAlign w:val="center"/>
          </w:tcPr>
          <w:p w14:paraId="4D3BE3AB">
            <w:pPr>
              <w:spacing w:line="360" w:lineRule="auto"/>
              <w:jc w:val="center"/>
              <w:rPr>
                <w:rFonts w:hint="eastAsia" w:ascii="宋体" w:hAnsi="宋体" w:cs="宋体"/>
                <w:b w:val="0"/>
                <w:bCs w:val="0"/>
                <w:color w:val="578D31"/>
                <w:szCs w:val="21"/>
                <w:highlight w:val="none"/>
              </w:rPr>
            </w:pPr>
            <w:r>
              <w:rPr>
                <w:rFonts w:hint="eastAsia" w:ascii="宋体" w:hAnsi="宋体" w:cs="宋体"/>
                <w:b w:val="0"/>
                <w:bCs w:val="0"/>
                <w:color w:val="578D31"/>
                <w:szCs w:val="21"/>
                <w:highlight w:val="none"/>
                <w:lang w:val="en-US" w:eastAsia="zh-CN"/>
              </w:rPr>
              <w:t>/</w:t>
            </w:r>
          </w:p>
        </w:tc>
        <w:tc>
          <w:tcPr>
            <w:tcW w:w="923" w:type="dxa"/>
            <w:tcBorders>
              <w:top w:val="single" w:color="auto" w:sz="4" w:space="0"/>
              <w:left w:val="single" w:color="auto" w:sz="4" w:space="0"/>
              <w:bottom w:val="single" w:color="auto" w:sz="4" w:space="0"/>
              <w:right w:val="single" w:color="auto" w:sz="4" w:space="0"/>
            </w:tcBorders>
            <w:noWrap w:val="0"/>
            <w:vAlign w:val="center"/>
          </w:tcPr>
          <w:p w14:paraId="1E53A22B">
            <w:pPr>
              <w:spacing w:line="360" w:lineRule="auto"/>
              <w:jc w:val="center"/>
              <w:rPr>
                <w:rFonts w:hint="eastAsia" w:ascii="宋体" w:hAnsi="宋体" w:cs="宋体"/>
                <w:b w:val="0"/>
                <w:bCs w:val="0"/>
                <w:color w:val="578D31"/>
                <w:szCs w:val="21"/>
                <w:highlight w:val="none"/>
              </w:rPr>
            </w:pPr>
            <w:r>
              <w:rPr>
                <w:rFonts w:hint="eastAsia" w:ascii="宋体" w:hAnsi="宋体" w:cs="宋体"/>
                <w:b w:val="0"/>
                <w:bCs w:val="0"/>
                <w:color w:val="578D31"/>
                <w:szCs w:val="21"/>
                <w:highlight w:val="none"/>
                <w:lang w:val="en-US" w:eastAsia="zh-CN"/>
              </w:rPr>
              <w:t>/</w:t>
            </w:r>
          </w:p>
        </w:tc>
        <w:tc>
          <w:tcPr>
            <w:tcW w:w="1170" w:type="dxa"/>
            <w:tcBorders>
              <w:top w:val="single" w:color="auto" w:sz="4" w:space="0"/>
              <w:left w:val="single" w:color="auto" w:sz="4" w:space="0"/>
              <w:bottom w:val="single" w:color="auto" w:sz="4" w:space="0"/>
              <w:right w:val="single" w:color="auto" w:sz="4" w:space="0"/>
            </w:tcBorders>
            <w:noWrap w:val="0"/>
            <w:vAlign w:val="center"/>
          </w:tcPr>
          <w:p w14:paraId="7A5F456F">
            <w:pPr>
              <w:spacing w:line="360" w:lineRule="auto"/>
              <w:jc w:val="center"/>
              <w:rPr>
                <w:rFonts w:hint="eastAsia" w:ascii="宋体" w:hAnsi="宋体" w:cs="宋体"/>
                <w:b w:val="0"/>
                <w:bCs w:val="0"/>
                <w:color w:val="578D31"/>
                <w:szCs w:val="21"/>
                <w:highlight w:val="none"/>
              </w:rPr>
            </w:pPr>
            <w:r>
              <w:rPr>
                <w:rFonts w:hint="eastAsia" w:ascii="宋体" w:hAnsi="宋体" w:cs="宋体"/>
                <w:b w:val="0"/>
                <w:bCs w:val="0"/>
                <w:color w:val="578D31"/>
                <w:szCs w:val="21"/>
                <w:highlight w:val="none"/>
                <w:lang w:val="en-US" w:eastAsia="zh-CN"/>
              </w:rPr>
              <w:t>/</w:t>
            </w:r>
          </w:p>
        </w:tc>
        <w:tc>
          <w:tcPr>
            <w:tcW w:w="1257" w:type="dxa"/>
            <w:tcBorders>
              <w:top w:val="single" w:color="auto" w:sz="4" w:space="0"/>
              <w:left w:val="single" w:color="auto" w:sz="4" w:space="0"/>
              <w:bottom w:val="single" w:color="auto" w:sz="4" w:space="0"/>
              <w:right w:val="single" w:color="auto" w:sz="4" w:space="0"/>
            </w:tcBorders>
            <w:noWrap w:val="0"/>
            <w:vAlign w:val="top"/>
          </w:tcPr>
          <w:p w14:paraId="4FA8AEB5">
            <w:pPr>
              <w:spacing w:line="240" w:lineRule="auto"/>
              <w:rPr>
                <w:rFonts w:hint="eastAsia" w:ascii="宋体" w:hAnsi="宋体" w:cs="宋体"/>
                <w:b w:val="0"/>
                <w:bCs w:val="0"/>
                <w:color w:val="000000"/>
                <w:szCs w:val="21"/>
                <w:highlight w:val="none"/>
              </w:rPr>
            </w:pPr>
            <w:r>
              <w:rPr>
                <w:rFonts w:hint="eastAsia" w:ascii="宋体" w:hAnsi="宋体" w:cs="宋体"/>
                <w:b w:val="0"/>
                <w:bCs w:val="0"/>
                <w:color w:val="000000"/>
                <w:szCs w:val="21"/>
                <w:highlight w:val="none"/>
                <w:u w:val="none"/>
                <w:lang w:val="en-US" w:eastAsia="zh-CN"/>
              </w:rPr>
              <w:t>签订合同后60天内</w:t>
            </w:r>
          </w:p>
        </w:tc>
      </w:tr>
      <w:tr w14:paraId="30714B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10063" w:type="dxa"/>
            <w:gridSpan w:val="11"/>
            <w:tcBorders>
              <w:top w:val="single" w:color="auto" w:sz="4" w:space="0"/>
              <w:left w:val="single" w:color="auto" w:sz="4" w:space="0"/>
              <w:bottom w:val="single" w:color="auto" w:sz="4" w:space="0"/>
              <w:right w:val="single" w:color="auto" w:sz="4" w:space="0"/>
            </w:tcBorders>
            <w:noWrap w:val="0"/>
            <w:vAlign w:val="center"/>
          </w:tcPr>
          <w:p w14:paraId="71D12927">
            <w:pPr>
              <w:spacing w:line="360" w:lineRule="auto"/>
              <w:jc w:val="center"/>
              <w:rPr>
                <w:rFonts w:hint="eastAsia" w:ascii="宋体" w:hAnsi="宋体" w:cs="宋体"/>
                <w:b w:val="0"/>
                <w:bCs w:val="0"/>
                <w:color w:val="000000"/>
                <w:szCs w:val="21"/>
                <w:highlight w:val="none"/>
              </w:rPr>
            </w:pPr>
            <w:r>
              <w:rPr>
                <w:rFonts w:hint="eastAsia" w:ascii="宋体" w:hAnsi="宋体" w:cs="宋体"/>
                <w:b w:val="0"/>
                <w:bCs w:val="0"/>
                <w:color w:val="000000"/>
                <w:szCs w:val="21"/>
                <w:highlight w:val="none"/>
              </w:rPr>
              <w:t>备件、专用工具、耗材等</w:t>
            </w:r>
          </w:p>
        </w:tc>
      </w:tr>
      <w:tr w14:paraId="656351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658" w:type="dxa"/>
            <w:tcBorders>
              <w:top w:val="single" w:color="auto" w:sz="4" w:space="0"/>
              <w:left w:val="single" w:color="auto" w:sz="4" w:space="0"/>
              <w:bottom w:val="single" w:color="auto" w:sz="4" w:space="0"/>
              <w:right w:val="single" w:color="auto" w:sz="4" w:space="0"/>
            </w:tcBorders>
            <w:noWrap w:val="0"/>
            <w:vAlign w:val="center"/>
          </w:tcPr>
          <w:p w14:paraId="79A2305A">
            <w:pPr>
              <w:spacing w:line="360" w:lineRule="auto"/>
              <w:jc w:val="center"/>
              <w:rPr>
                <w:rFonts w:hint="eastAsia" w:ascii="宋体" w:hAnsi="宋体" w:cs="宋体"/>
                <w:b w:val="0"/>
                <w:bCs w:val="0"/>
                <w:color w:val="000000"/>
                <w:szCs w:val="21"/>
                <w:highlight w:val="none"/>
              </w:rPr>
            </w:pPr>
            <w:r>
              <w:rPr>
                <w:rFonts w:hint="eastAsia" w:ascii="宋体" w:hAnsi="宋体" w:cs="宋体"/>
                <w:b w:val="0"/>
                <w:bCs w:val="0"/>
                <w:color w:val="000000"/>
                <w:szCs w:val="21"/>
                <w:highlight w:val="none"/>
              </w:rPr>
              <w:t>1</w:t>
            </w:r>
          </w:p>
        </w:tc>
        <w:tc>
          <w:tcPr>
            <w:tcW w:w="1506" w:type="dxa"/>
            <w:gridSpan w:val="2"/>
            <w:tcBorders>
              <w:top w:val="single" w:color="auto" w:sz="4" w:space="0"/>
              <w:left w:val="single" w:color="auto" w:sz="4" w:space="0"/>
              <w:bottom w:val="single" w:color="auto" w:sz="4" w:space="0"/>
              <w:right w:val="single" w:color="auto" w:sz="4" w:space="0"/>
            </w:tcBorders>
            <w:noWrap w:val="0"/>
            <w:vAlign w:val="center"/>
          </w:tcPr>
          <w:p w14:paraId="5AEC2281">
            <w:pPr>
              <w:spacing w:line="360" w:lineRule="auto"/>
              <w:jc w:val="center"/>
              <w:rPr>
                <w:rFonts w:hint="eastAsia" w:ascii="宋体" w:hAnsi="宋体" w:cs="宋体"/>
                <w:b w:val="0"/>
                <w:bCs w:val="0"/>
                <w:color w:val="578D31"/>
                <w:szCs w:val="21"/>
                <w:highlight w:val="none"/>
              </w:rPr>
            </w:pPr>
            <w:r>
              <w:rPr>
                <w:rFonts w:hint="eastAsia" w:ascii="宋体" w:hAnsi="宋体" w:cs="宋体"/>
                <w:b w:val="0"/>
                <w:bCs w:val="0"/>
                <w:color w:val="578D31"/>
                <w:szCs w:val="21"/>
                <w:highlight w:val="none"/>
                <w:lang w:val="en-US" w:eastAsia="zh-CN"/>
              </w:rPr>
              <w:t>无</w:t>
            </w:r>
          </w:p>
        </w:tc>
        <w:tc>
          <w:tcPr>
            <w:tcW w:w="1279" w:type="dxa"/>
            <w:tcBorders>
              <w:top w:val="single" w:color="auto" w:sz="4" w:space="0"/>
              <w:left w:val="single" w:color="auto" w:sz="4" w:space="0"/>
              <w:bottom w:val="single" w:color="auto" w:sz="4" w:space="0"/>
              <w:right w:val="single" w:color="auto" w:sz="4" w:space="0"/>
            </w:tcBorders>
            <w:noWrap w:val="0"/>
            <w:vAlign w:val="center"/>
          </w:tcPr>
          <w:p w14:paraId="1047C27A">
            <w:pPr>
              <w:widowControl/>
              <w:spacing w:line="360" w:lineRule="auto"/>
              <w:jc w:val="center"/>
              <w:rPr>
                <w:rFonts w:hint="eastAsia" w:ascii="宋体" w:hAnsi="宋体" w:cs="宋体"/>
                <w:b w:val="0"/>
                <w:bCs w:val="0"/>
                <w:color w:val="578D31"/>
                <w:szCs w:val="21"/>
                <w:highlight w:val="none"/>
              </w:rPr>
            </w:pPr>
            <w:r>
              <w:rPr>
                <w:rFonts w:hint="eastAsia" w:ascii="宋体" w:hAnsi="宋体" w:cs="宋体"/>
                <w:b w:val="0"/>
                <w:bCs w:val="0"/>
                <w:color w:val="578D31"/>
                <w:szCs w:val="21"/>
                <w:highlight w:val="none"/>
                <w:lang w:val="en-US" w:eastAsia="zh-CN"/>
              </w:rPr>
              <w:t>/</w:t>
            </w:r>
          </w:p>
        </w:tc>
        <w:tc>
          <w:tcPr>
            <w:tcW w:w="1213" w:type="dxa"/>
            <w:tcBorders>
              <w:top w:val="single" w:color="auto" w:sz="4" w:space="0"/>
              <w:left w:val="single" w:color="auto" w:sz="4" w:space="0"/>
              <w:bottom w:val="single" w:color="auto" w:sz="4" w:space="0"/>
              <w:right w:val="single" w:color="auto" w:sz="4" w:space="0"/>
            </w:tcBorders>
            <w:noWrap w:val="0"/>
            <w:vAlign w:val="center"/>
          </w:tcPr>
          <w:p w14:paraId="40F280D6">
            <w:pPr>
              <w:widowControl/>
              <w:spacing w:line="360" w:lineRule="auto"/>
              <w:jc w:val="center"/>
              <w:rPr>
                <w:rFonts w:hint="eastAsia" w:ascii="宋体" w:hAnsi="宋体" w:cs="宋体"/>
                <w:b w:val="0"/>
                <w:bCs w:val="0"/>
                <w:color w:val="578D31"/>
                <w:szCs w:val="21"/>
                <w:highlight w:val="none"/>
              </w:rPr>
            </w:pPr>
            <w:r>
              <w:rPr>
                <w:rFonts w:hint="eastAsia" w:ascii="宋体" w:hAnsi="宋体" w:cs="宋体"/>
                <w:b w:val="0"/>
                <w:bCs w:val="0"/>
                <w:color w:val="578D31"/>
                <w:szCs w:val="21"/>
                <w:highlight w:val="none"/>
                <w:lang w:val="en-US" w:eastAsia="zh-CN"/>
              </w:rPr>
              <w:t>/</w:t>
            </w:r>
          </w:p>
        </w:tc>
        <w:tc>
          <w:tcPr>
            <w:tcW w:w="803" w:type="dxa"/>
            <w:tcBorders>
              <w:top w:val="single" w:color="auto" w:sz="4" w:space="0"/>
              <w:left w:val="single" w:color="auto" w:sz="4" w:space="0"/>
              <w:bottom w:val="single" w:color="auto" w:sz="4" w:space="0"/>
              <w:right w:val="single" w:color="auto" w:sz="4" w:space="0"/>
            </w:tcBorders>
            <w:noWrap w:val="0"/>
            <w:vAlign w:val="center"/>
          </w:tcPr>
          <w:p w14:paraId="6BA7D9B7">
            <w:pPr>
              <w:widowControl/>
              <w:spacing w:line="360" w:lineRule="auto"/>
              <w:jc w:val="center"/>
              <w:rPr>
                <w:rFonts w:hint="eastAsia" w:ascii="宋体" w:hAnsi="宋体" w:cs="宋体"/>
                <w:b w:val="0"/>
                <w:bCs w:val="0"/>
                <w:color w:val="578D31"/>
                <w:szCs w:val="21"/>
                <w:highlight w:val="none"/>
              </w:rPr>
            </w:pPr>
            <w:r>
              <w:rPr>
                <w:rFonts w:hint="eastAsia" w:ascii="宋体" w:hAnsi="宋体" w:cs="宋体"/>
                <w:b w:val="0"/>
                <w:bCs w:val="0"/>
                <w:color w:val="578D31"/>
                <w:szCs w:val="21"/>
                <w:highlight w:val="none"/>
                <w:lang w:val="en-US" w:eastAsia="zh-CN"/>
              </w:rPr>
              <w:t>/</w:t>
            </w:r>
          </w:p>
        </w:tc>
        <w:tc>
          <w:tcPr>
            <w:tcW w:w="627" w:type="dxa"/>
            <w:tcBorders>
              <w:top w:val="single" w:color="auto" w:sz="4" w:space="0"/>
              <w:left w:val="single" w:color="auto" w:sz="4" w:space="0"/>
              <w:bottom w:val="single" w:color="auto" w:sz="4" w:space="0"/>
              <w:right w:val="single" w:color="auto" w:sz="4" w:space="0"/>
            </w:tcBorders>
            <w:noWrap w:val="0"/>
            <w:vAlign w:val="center"/>
          </w:tcPr>
          <w:p w14:paraId="27893238">
            <w:pPr>
              <w:spacing w:line="360" w:lineRule="auto"/>
              <w:jc w:val="center"/>
              <w:rPr>
                <w:rFonts w:hint="eastAsia" w:ascii="宋体" w:hAnsi="宋体" w:cs="宋体"/>
                <w:b w:val="0"/>
                <w:bCs w:val="0"/>
                <w:color w:val="578D31"/>
                <w:szCs w:val="21"/>
                <w:highlight w:val="none"/>
              </w:rPr>
            </w:pPr>
            <w:r>
              <w:rPr>
                <w:rFonts w:hint="eastAsia" w:ascii="宋体" w:hAnsi="宋体" w:cs="宋体"/>
                <w:b w:val="0"/>
                <w:bCs w:val="0"/>
                <w:color w:val="578D31"/>
                <w:szCs w:val="21"/>
                <w:highlight w:val="none"/>
                <w:lang w:val="en-US" w:eastAsia="zh-CN"/>
              </w:rPr>
              <w:t>/</w:t>
            </w:r>
          </w:p>
        </w:tc>
        <w:tc>
          <w:tcPr>
            <w:tcW w:w="627" w:type="dxa"/>
            <w:tcBorders>
              <w:top w:val="single" w:color="auto" w:sz="4" w:space="0"/>
              <w:left w:val="single" w:color="auto" w:sz="4" w:space="0"/>
              <w:bottom w:val="single" w:color="auto" w:sz="4" w:space="0"/>
              <w:right w:val="single" w:color="auto" w:sz="4" w:space="0"/>
            </w:tcBorders>
            <w:noWrap w:val="0"/>
            <w:vAlign w:val="center"/>
          </w:tcPr>
          <w:p w14:paraId="5121698A">
            <w:pPr>
              <w:spacing w:line="360" w:lineRule="auto"/>
              <w:jc w:val="center"/>
              <w:rPr>
                <w:rFonts w:hint="eastAsia" w:ascii="宋体" w:hAnsi="宋体" w:cs="宋体"/>
                <w:b w:val="0"/>
                <w:bCs w:val="0"/>
                <w:color w:val="578D31"/>
                <w:szCs w:val="21"/>
                <w:highlight w:val="none"/>
              </w:rPr>
            </w:pPr>
            <w:r>
              <w:rPr>
                <w:rFonts w:hint="eastAsia" w:ascii="宋体" w:hAnsi="宋体" w:cs="宋体"/>
                <w:b w:val="0"/>
                <w:bCs w:val="0"/>
                <w:color w:val="578D31"/>
                <w:szCs w:val="21"/>
                <w:highlight w:val="none"/>
                <w:lang w:val="en-US" w:eastAsia="zh-CN"/>
              </w:rPr>
              <w:t>/</w:t>
            </w:r>
          </w:p>
        </w:tc>
        <w:tc>
          <w:tcPr>
            <w:tcW w:w="923" w:type="dxa"/>
            <w:tcBorders>
              <w:top w:val="single" w:color="auto" w:sz="4" w:space="0"/>
              <w:left w:val="single" w:color="auto" w:sz="4" w:space="0"/>
              <w:bottom w:val="single" w:color="auto" w:sz="4" w:space="0"/>
              <w:right w:val="single" w:color="auto" w:sz="4" w:space="0"/>
            </w:tcBorders>
            <w:noWrap w:val="0"/>
            <w:vAlign w:val="center"/>
          </w:tcPr>
          <w:p w14:paraId="4BA5F8D4">
            <w:pPr>
              <w:spacing w:line="360" w:lineRule="auto"/>
              <w:jc w:val="center"/>
              <w:rPr>
                <w:rFonts w:hint="eastAsia" w:ascii="宋体" w:hAnsi="宋体" w:cs="宋体"/>
                <w:b w:val="0"/>
                <w:bCs w:val="0"/>
                <w:color w:val="578D31"/>
                <w:szCs w:val="21"/>
                <w:highlight w:val="none"/>
              </w:rPr>
            </w:pPr>
            <w:r>
              <w:rPr>
                <w:rFonts w:hint="eastAsia" w:ascii="宋体" w:hAnsi="宋体" w:cs="宋体"/>
                <w:b w:val="0"/>
                <w:bCs w:val="0"/>
                <w:color w:val="578D31"/>
                <w:szCs w:val="21"/>
                <w:highlight w:val="none"/>
                <w:lang w:val="en-US" w:eastAsia="zh-CN"/>
              </w:rPr>
              <w:t>/</w:t>
            </w:r>
          </w:p>
        </w:tc>
        <w:tc>
          <w:tcPr>
            <w:tcW w:w="1170" w:type="dxa"/>
            <w:tcBorders>
              <w:top w:val="single" w:color="auto" w:sz="4" w:space="0"/>
              <w:left w:val="single" w:color="auto" w:sz="4" w:space="0"/>
              <w:bottom w:val="single" w:color="auto" w:sz="4" w:space="0"/>
              <w:right w:val="single" w:color="auto" w:sz="4" w:space="0"/>
            </w:tcBorders>
            <w:noWrap w:val="0"/>
            <w:vAlign w:val="center"/>
          </w:tcPr>
          <w:p w14:paraId="3D370A47">
            <w:pPr>
              <w:spacing w:line="360" w:lineRule="auto"/>
              <w:jc w:val="center"/>
              <w:rPr>
                <w:rFonts w:hint="eastAsia" w:ascii="宋体" w:hAnsi="宋体" w:cs="宋体"/>
                <w:b w:val="0"/>
                <w:bCs w:val="0"/>
                <w:color w:val="578D31"/>
                <w:szCs w:val="21"/>
                <w:highlight w:val="none"/>
              </w:rPr>
            </w:pPr>
            <w:r>
              <w:rPr>
                <w:rFonts w:hint="eastAsia" w:ascii="宋体" w:hAnsi="宋体" w:cs="宋体"/>
                <w:b w:val="0"/>
                <w:bCs w:val="0"/>
                <w:color w:val="578D31"/>
                <w:szCs w:val="21"/>
                <w:highlight w:val="none"/>
                <w:lang w:val="en-US" w:eastAsia="zh-CN"/>
              </w:rPr>
              <w:t>/</w:t>
            </w:r>
          </w:p>
        </w:tc>
        <w:tc>
          <w:tcPr>
            <w:tcW w:w="1257" w:type="dxa"/>
            <w:tcBorders>
              <w:top w:val="single" w:color="auto" w:sz="4" w:space="0"/>
              <w:left w:val="single" w:color="auto" w:sz="4" w:space="0"/>
              <w:bottom w:val="single" w:color="auto" w:sz="4" w:space="0"/>
              <w:right w:val="single" w:color="auto" w:sz="4" w:space="0"/>
            </w:tcBorders>
            <w:noWrap w:val="0"/>
            <w:vAlign w:val="top"/>
          </w:tcPr>
          <w:p w14:paraId="121567D0">
            <w:pPr>
              <w:spacing w:line="240" w:lineRule="auto"/>
              <w:rPr>
                <w:rFonts w:hint="eastAsia" w:ascii="宋体" w:hAnsi="宋体" w:cs="宋体"/>
                <w:b w:val="0"/>
                <w:bCs w:val="0"/>
                <w:color w:val="000000"/>
                <w:szCs w:val="21"/>
                <w:highlight w:val="none"/>
              </w:rPr>
            </w:pPr>
            <w:r>
              <w:rPr>
                <w:rFonts w:hint="eastAsia" w:ascii="宋体" w:hAnsi="宋体" w:cs="宋体"/>
                <w:b w:val="0"/>
                <w:bCs w:val="0"/>
                <w:color w:val="000000"/>
                <w:szCs w:val="21"/>
                <w:highlight w:val="none"/>
                <w:u w:val="none"/>
                <w:lang w:val="en-US" w:eastAsia="zh-CN"/>
              </w:rPr>
              <w:t>签订合同后60天内</w:t>
            </w:r>
          </w:p>
        </w:tc>
      </w:tr>
      <w:tr w14:paraId="79530A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2164" w:type="dxa"/>
            <w:gridSpan w:val="3"/>
            <w:tcBorders>
              <w:top w:val="single" w:color="auto" w:sz="4" w:space="0"/>
              <w:left w:val="single" w:color="auto" w:sz="4" w:space="0"/>
              <w:bottom w:val="single" w:color="auto" w:sz="4" w:space="0"/>
              <w:right w:val="single" w:color="auto" w:sz="4" w:space="0"/>
            </w:tcBorders>
            <w:noWrap w:val="0"/>
            <w:vAlign w:val="center"/>
          </w:tcPr>
          <w:p w14:paraId="705CC415">
            <w:pPr>
              <w:spacing w:line="360" w:lineRule="auto"/>
              <w:jc w:val="center"/>
              <w:rPr>
                <w:rFonts w:hint="eastAsia" w:ascii="宋体" w:hAnsi="宋体" w:cs="宋体"/>
                <w:color w:val="000000"/>
                <w:szCs w:val="21"/>
                <w:highlight w:val="none"/>
              </w:rPr>
            </w:pPr>
            <w:r>
              <w:rPr>
                <w:rFonts w:hint="eastAsia" w:ascii="宋体" w:hAnsi="宋体" w:cs="宋体"/>
                <w:color w:val="000000"/>
                <w:szCs w:val="21"/>
                <w:highlight w:val="none"/>
              </w:rPr>
              <w:t>合计</w:t>
            </w:r>
          </w:p>
        </w:tc>
        <w:tc>
          <w:tcPr>
            <w:tcW w:w="6642" w:type="dxa"/>
            <w:gridSpan w:val="7"/>
            <w:tcBorders>
              <w:top w:val="single" w:color="auto" w:sz="4" w:space="0"/>
              <w:left w:val="single" w:color="auto" w:sz="4" w:space="0"/>
              <w:bottom w:val="single" w:color="auto" w:sz="4" w:space="0"/>
              <w:right w:val="single" w:color="auto" w:sz="4" w:space="0"/>
            </w:tcBorders>
            <w:noWrap w:val="0"/>
            <w:vAlign w:val="center"/>
          </w:tcPr>
          <w:p w14:paraId="292F01DA">
            <w:pPr>
              <w:spacing w:line="360" w:lineRule="auto"/>
              <w:jc w:val="center"/>
              <w:rPr>
                <w:rFonts w:hint="eastAsia" w:ascii="宋体" w:hAnsi="宋体" w:cs="宋体"/>
                <w:bCs/>
                <w:color w:val="000000"/>
                <w:szCs w:val="21"/>
                <w:highlight w:val="none"/>
              </w:rPr>
            </w:pPr>
            <w:r>
              <w:rPr>
                <w:rFonts w:hint="eastAsia" w:ascii="宋体" w:hAnsi="宋体" w:cs="宋体"/>
                <w:color w:val="578D31"/>
                <w:szCs w:val="21"/>
                <w:highlight w:val="none"/>
              </w:rPr>
              <w:t>人民币大写：</w:t>
            </w:r>
            <w:r>
              <w:rPr>
                <w:rFonts w:hint="eastAsia" w:ascii="宋体" w:hAnsi="宋体" w:cs="宋体"/>
                <w:color w:val="578D31"/>
                <w:szCs w:val="21"/>
                <w:highlight w:val="none"/>
                <w:lang w:val="en-US" w:eastAsia="zh-CN"/>
              </w:rPr>
              <w:t>零元</w:t>
            </w:r>
            <w:r>
              <w:rPr>
                <w:rFonts w:hint="eastAsia" w:ascii="宋体" w:hAnsi="宋体" w:cs="宋体"/>
                <w:color w:val="578D31"/>
                <w:szCs w:val="21"/>
                <w:highlight w:val="none"/>
              </w:rPr>
              <w:t>（￥：</w:t>
            </w:r>
            <w:r>
              <w:rPr>
                <w:rFonts w:hint="eastAsia" w:ascii="宋体" w:hAnsi="宋体" w:cs="宋体"/>
                <w:color w:val="578D31"/>
                <w:szCs w:val="21"/>
                <w:highlight w:val="none"/>
                <w:lang w:val="en-US" w:eastAsia="zh-CN"/>
              </w:rPr>
              <w:t>0</w:t>
            </w:r>
            <w:r>
              <w:rPr>
                <w:rFonts w:hint="eastAsia" w:ascii="宋体" w:hAnsi="宋体" w:cs="宋体"/>
                <w:color w:val="578D31"/>
                <w:szCs w:val="21"/>
                <w:highlight w:val="none"/>
              </w:rPr>
              <w:t>元）</w:t>
            </w:r>
          </w:p>
        </w:tc>
        <w:tc>
          <w:tcPr>
            <w:tcW w:w="1257" w:type="dxa"/>
            <w:tcBorders>
              <w:top w:val="single" w:color="auto" w:sz="4" w:space="0"/>
              <w:left w:val="single" w:color="auto" w:sz="4" w:space="0"/>
              <w:bottom w:val="single" w:color="auto" w:sz="4" w:space="0"/>
              <w:right w:val="single" w:color="auto" w:sz="4" w:space="0"/>
            </w:tcBorders>
            <w:noWrap w:val="0"/>
            <w:vAlign w:val="top"/>
          </w:tcPr>
          <w:p w14:paraId="11E1F837">
            <w:pPr>
              <w:spacing w:line="360" w:lineRule="auto"/>
              <w:jc w:val="center"/>
              <w:rPr>
                <w:rFonts w:hint="eastAsia" w:ascii="宋体" w:hAnsi="宋体" w:cs="宋体"/>
                <w:b/>
                <w:bCs/>
                <w:color w:val="000000"/>
                <w:szCs w:val="21"/>
                <w:highlight w:val="none"/>
              </w:rPr>
            </w:pPr>
          </w:p>
        </w:tc>
      </w:tr>
      <w:tr w14:paraId="469AAF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164" w:type="dxa"/>
            <w:gridSpan w:val="3"/>
            <w:tcBorders>
              <w:top w:val="single" w:color="auto" w:sz="4" w:space="0"/>
              <w:left w:val="single" w:color="auto" w:sz="4" w:space="0"/>
              <w:bottom w:val="single" w:color="auto" w:sz="4" w:space="0"/>
              <w:right w:val="single" w:color="auto" w:sz="4" w:space="0"/>
            </w:tcBorders>
            <w:noWrap w:val="0"/>
            <w:vAlign w:val="center"/>
          </w:tcPr>
          <w:p w14:paraId="5769B04C">
            <w:pPr>
              <w:spacing w:line="360" w:lineRule="auto"/>
              <w:jc w:val="center"/>
              <w:rPr>
                <w:rFonts w:hint="eastAsia" w:ascii="宋体" w:hAnsi="宋体" w:cs="宋体"/>
                <w:color w:val="000000"/>
                <w:szCs w:val="21"/>
                <w:highlight w:val="none"/>
              </w:rPr>
            </w:pPr>
            <w:r>
              <w:rPr>
                <w:rFonts w:hint="eastAsia" w:ascii="宋体" w:hAnsi="宋体" w:cs="宋体"/>
                <w:color w:val="000000"/>
                <w:szCs w:val="21"/>
                <w:highlight w:val="none"/>
              </w:rPr>
              <w:t>备注</w:t>
            </w:r>
          </w:p>
        </w:tc>
        <w:tc>
          <w:tcPr>
            <w:tcW w:w="6642" w:type="dxa"/>
            <w:gridSpan w:val="7"/>
            <w:tcBorders>
              <w:top w:val="single" w:color="auto" w:sz="4" w:space="0"/>
              <w:left w:val="single" w:color="auto" w:sz="4" w:space="0"/>
              <w:bottom w:val="single" w:color="auto" w:sz="4" w:space="0"/>
              <w:right w:val="single" w:color="auto" w:sz="4" w:space="0"/>
            </w:tcBorders>
            <w:noWrap w:val="0"/>
            <w:vAlign w:val="center"/>
          </w:tcPr>
          <w:p w14:paraId="334D1F8C">
            <w:pPr>
              <w:spacing w:line="360" w:lineRule="auto"/>
              <w:jc w:val="center"/>
              <w:rPr>
                <w:rFonts w:hint="eastAsia" w:ascii="宋体" w:hAnsi="宋体" w:eastAsia="宋体" w:cs="宋体"/>
                <w:color w:val="000000"/>
                <w:szCs w:val="21"/>
                <w:highlight w:val="none"/>
                <w:lang w:val="en-US" w:eastAsia="zh-CN"/>
              </w:rPr>
            </w:pPr>
            <w:r>
              <w:rPr>
                <w:rFonts w:hint="eastAsia" w:ascii="宋体" w:hAnsi="宋体" w:cs="宋体"/>
                <w:color w:val="000000"/>
                <w:szCs w:val="21"/>
                <w:highlight w:val="none"/>
                <w:lang w:val="en-US" w:eastAsia="zh-CN"/>
              </w:rPr>
              <w:t>无</w:t>
            </w:r>
          </w:p>
        </w:tc>
        <w:tc>
          <w:tcPr>
            <w:tcW w:w="1257" w:type="dxa"/>
            <w:tcBorders>
              <w:top w:val="single" w:color="auto" w:sz="4" w:space="0"/>
              <w:left w:val="single" w:color="auto" w:sz="4" w:space="0"/>
              <w:bottom w:val="single" w:color="auto" w:sz="4" w:space="0"/>
              <w:right w:val="single" w:color="auto" w:sz="4" w:space="0"/>
            </w:tcBorders>
            <w:noWrap w:val="0"/>
            <w:vAlign w:val="top"/>
          </w:tcPr>
          <w:p w14:paraId="300E9ADE">
            <w:pPr>
              <w:spacing w:line="360" w:lineRule="auto"/>
              <w:jc w:val="center"/>
              <w:rPr>
                <w:rFonts w:hint="eastAsia" w:ascii="宋体" w:hAnsi="宋体" w:cs="宋体"/>
                <w:b/>
                <w:bCs/>
                <w:color w:val="000000"/>
                <w:szCs w:val="21"/>
                <w:highlight w:val="none"/>
              </w:rPr>
            </w:pPr>
          </w:p>
        </w:tc>
      </w:tr>
    </w:tbl>
    <w:p w14:paraId="69A7D0E4">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2. 本合同（清单1+清单2）总金额人民币大写：</w:t>
      </w:r>
      <w:r>
        <w:rPr>
          <w:rFonts w:hint="eastAsia" w:ascii="宋体" w:hAnsi="宋体" w:eastAsia="宋体" w:cs="宋体"/>
          <w:b/>
          <w:color w:val="00B050"/>
          <w:sz w:val="21"/>
          <w:szCs w:val="21"/>
          <w:u w:val="single"/>
        </w:rPr>
        <w:t>壹佰叁拾玖万伍仟元整</w:t>
      </w:r>
      <w:r>
        <w:rPr>
          <w:rFonts w:hint="eastAsia" w:ascii="宋体" w:hAnsi="宋体" w:eastAsia="宋体" w:cs="宋体"/>
          <w:sz w:val="21"/>
          <w:szCs w:val="21"/>
        </w:rPr>
        <w:t>（RMB：</w:t>
      </w:r>
      <w:r>
        <w:rPr>
          <w:rFonts w:hint="eastAsia" w:ascii="宋体" w:hAnsi="宋体" w:eastAsia="宋体" w:cs="宋体"/>
          <w:b/>
          <w:color w:val="00B050"/>
          <w:sz w:val="21"/>
          <w:szCs w:val="21"/>
          <w:u w:val="single"/>
        </w:rPr>
        <w:t>1395000元</w:t>
      </w:r>
      <w:r>
        <w:rPr>
          <w:rFonts w:hint="eastAsia" w:ascii="宋体" w:hAnsi="宋体" w:eastAsia="宋体" w:cs="宋体"/>
          <w:sz w:val="21"/>
          <w:szCs w:val="21"/>
        </w:rPr>
        <w:t>）。</w:t>
      </w:r>
    </w:p>
    <w:p w14:paraId="58D84CAE">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3. 本合同总金额为货物从生产厂家至河南中医药大学校内甲方指定地点总价。包括：货物和附属装置、备品备件、专用工具、安装调试、培训、运输、保险、验收检测费、各类税费及相关技术服务费用和验收合格之前及保修期与备品备件等为履行合同发生的所有含税费用。</w:t>
      </w:r>
    </w:p>
    <w:p w14:paraId="505A25A3">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4. 乙方负责办理合同所涉及的进口货物海关免税手续，甲方协助乙方办理进口免税相关事项，提供与其享受免关税待遇相关的证明文件资料，费用已包括在合同总金额内。</w:t>
      </w:r>
    </w:p>
    <w:p w14:paraId="69C7BB58">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5. 本合同执行期间合同总金额不变。甲方无须另向乙方支付本合同规定之外的其他任何费用。</w:t>
      </w:r>
    </w:p>
    <w:p w14:paraId="11508493">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6. 乙方所供货物若与合同要求不相符时，甲方有权拒收，并拒付该部分货物的货款。</w:t>
      </w:r>
    </w:p>
    <w:p w14:paraId="3D1A5187">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7. 履约保证金：</w:t>
      </w:r>
    </w:p>
    <w:p w14:paraId="4EC3A16A">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双方签订合同前乙方按招标文件要求缴纳中标价（成交价）5%作为履约保证金，若乙方未履行合同或履行合同不符合要求的，则履约保证金不予退还；若乙方履行合同，货物经验收合格无质量问题，甲方无息退还履约保证金（凭收款收据）。</w:t>
      </w:r>
    </w:p>
    <w:p w14:paraId="09C0C751">
      <w:pPr>
        <w:keepNext w:val="0"/>
        <w:keepLines w:val="0"/>
        <w:pageBreakBefore w:val="0"/>
        <w:kinsoku/>
        <w:wordWrap/>
        <w:overflowPunct/>
        <w:topLinePunct w:val="0"/>
        <w:autoSpaceDE/>
        <w:autoSpaceDN/>
        <w:bidi w:val="0"/>
        <w:adjustRightInd/>
        <w:snapToGrid/>
        <w:spacing w:line="360" w:lineRule="auto"/>
        <w:ind w:left="479" w:leftChars="228" w:firstLine="0" w:firstLineChars="0"/>
        <w:textAlignment w:val="auto"/>
        <w:rPr>
          <w:rFonts w:hint="eastAsia" w:ascii="宋体" w:hAnsi="宋体" w:eastAsia="宋体" w:cs="宋体"/>
          <w:sz w:val="21"/>
          <w:szCs w:val="21"/>
        </w:rPr>
      </w:pPr>
      <w:r>
        <w:rPr>
          <w:rFonts w:hint="eastAsia" w:ascii="宋体" w:hAnsi="宋体" w:eastAsia="宋体" w:cs="宋体"/>
          <w:sz w:val="21"/>
          <w:szCs w:val="21"/>
        </w:rPr>
        <w:t>交纳方式：中标人在领取中标通知书后签订合同前将履约保证金汇（存）入采购方指定银行</w:t>
      </w:r>
      <w:r>
        <w:rPr>
          <w:rFonts w:hint="eastAsia" w:ascii="宋体" w:hAnsi="宋体" w:eastAsia="宋体" w:cs="宋体"/>
          <w:sz w:val="21"/>
          <w:szCs w:val="21"/>
          <w:lang w:val="en-US" w:eastAsia="zh-CN"/>
        </w:rPr>
        <w:t>账</w:t>
      </w:r>
      <w:r>
        <w:rPr>
          <w:rFonts w:hint="eastAsia" w:ascii="宋体" w:hAnsi="宋体" w:eastAsia="宋体" w:cs="宋体"/>
          <w:sz w:val="21"/>
          <w:szCs w:val="21"/>
        </w:rPr>
        <w:t>户：</w:t>
      </w:r>
    </w:p>
    <w:p w14:paraId="5803F84D">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开户名称：河南中医药大学</w:t>
      </w:r>
    </w:p>
    <w:p w14:paraId="734383FC">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账  号：1702020609200014257</w:t>
      </w:r>
    </w:p>
    <w:p w14:paraId="4490629D">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color w:val="000000"/>
          <w:sz w:val="21"/>
          <w:szCs w:val="21"/>
        </w:rPr>
        <w:t>开户行：工商银行花园路支行（请注明中标通知书中的合同编号）</w:t>
      </w:r>
    </w:p>
    <w:p w14:paraId="1A463C09">
      <w:pPr>
        <w:keepNext w:val="0"/>
        <w:keepLines w:val="0"/>
        <w:pageBreakBefore w:val="0"/>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b/>
          <w:sz w:val="21"/>
          <w:szCs w:val="21"/>
        </w:rPr>
      </w:pPr>
      <w:r>
        <w:rPr>
          <w:rFonts w:hint="eastAsia" w:ascii="宋体" w:hAnsi="宋体" w:eastAsia="宋体" w:cs="宋体"/>
          <w:b/>
          <w:sz w:val="21"/>
          <w:szCs w:val="21"/>
        </w:rPr>
        <w:t>二、货物质量标准</w:t>
      </w:r>
    </w:p>
    <w:p w14:paraId="65FF586F">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 xml:space="preserve">1. </w:t>
      </w:r>
      <w:r>
        <w:rPr>
          <w:rFonts w:hint="eastAsia" w:ascii="宋体" w:hAnsi="宋体" w:eastAsia="宋体" w:cs="宋体"/>
          <w:sz w:val="21"/>
          <w:szCs w:val="21"/>
          <w:lang w:val="en-US" w:eastAsia="zh-CN"/>
        </w:rPr>
        <w:t>乙方提供的货物必须符合中华人民共和国国家相关标准、行业强制性标准及环保要求。同时技术指标必须与乙方投标文件所陈述的指标保持一致。用于临床的医疗仪器必须具有有效的医疗器械注册证。</w:t>
      </w:r>
    </w:p>
    <w:p w14:paraId="6992F3BB">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2. 乙方提供的货物必须为全新的、未使用过的原厂原包装产品（含零部件、配件、随机工具、技术文件等），且进货渠道合法。</w:t>
      </w:r>
    </w:p>
    <w:p w14:paraId="3C303C18">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3. 乙方提供的货物必须包装外观完好、无破损，货物洁净完好、无划痕、无凹陷、无</w:t>
      </w:r>
      <w:r>
        <w:rPr>
          <w:rFonts w:hint="eastAsia" w:ascii="宋体" w:hAnsi="宋体" w:eastAsia="宋体" w:cs="宋体"/>
          <w:sz w:val="21"/>
          <w:szCs w:val="21"/>
          <w:lang w:val="en-US" w:eastAsia="zh-CN"/>
        </w:rPr>
        <w:t>褪</w:t>
      </w:r>
      <w:r>
        <w:rPr>
          <w:rFonts w:hint="eastAsia" w:ascii="宋体" w:hAnsi="宋体" w:eastAsia="宋体" w:cs="宋体"/>
          <w:sz w:val="21"/>
          <w:szCs w:val="21"/>
        </w:rPr>
        <w:t>色、无锈迹。</w:t>
      </w:r>
    </w:p>
    <w:p w14:paraId="4F3B179F">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4. 乙方提供的货物不符合合同规定的质量要求的，甲方有权拒绝接</w:t>
      </w:r>
      <w:r>
        <w:rPr>
          <w:rFonts w:hint="eastAsia" w:ascii="宋体" w:hAnsi="宋体" w:eastAsia="宋体" w:cs="宋体"/>
          <w:sz w:val="21"/>
          <w:szCs w:val="21"/>
          <w:lang w:val="en-US" w:eastAsia="zh-CN"/>
        </w:rPr>
        <w:t>收</w:t>
      </w:r>
      <w:r>
        <w:rPr>
          <w:rFonts w:hint="eastAsia" w:ascii="宋体" w:hAnsi="宋体" w:eastAsia="宋体" w:cs="宋体"/>
          <w:sz w:val="21"/>
          <w:szCs w:val="21"/>
        </w:rPr>
        <w:t>该货物，乙方应更换被拒绝的货物，并达到合同规定的质量要求，所造成的损失由乙方承担。必要时甲方有权解除合同。</w:t>
      </w:r>
    </w:p>
    <w:p w14:paraId="0197F6CB">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5. 因货物的质量问题发生争议，由河南省商检部门进行质量鉴定。货物符合质量标准的，鉴定费由甲方承担；货物不符合质量标准的，鉴定费由乙方承担。</w:t>
      </w:r>
    </w:p>
    <w:p w14:paraId="61B065C0">
      <w:pPr>
        <w:keepNext w:val="0"/>
        <w:keepLines w:val="0"/>
        <w:pageBreakBefore w:val="0"/>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b/>
          <w:sz w:val="21"/>
          <w:szCs w:val="21"/>
        </w:rPr>
      </w:pPr>
      <w:r>
        <w:rPr>
          <w:rFonts w:hint="eastAsia" w:ascii="宋体" w:hAnsi="宋体" w:eastAsia="宋体" w:cs="宋体"/>
          <w:b/>
          <w:sz w:val="21"/>
          <w:szCs w:val="21"/>
        </w:rPr>
        <w:t>三、货物包装、交货</w:t>
      </w:r>
    </w:p>
    <w:p w14:paraId="25970CF0">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1. 包装</w:t>
      </w:r>
    </w:p>
    <w:p w14:paraId="17989D21">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⑴ 合同货物的包装必须与运输方式相适应，应有良好的防湿、防锈、防潮、防雨、防腐及防碰撞的措施。凡由于不适当的包装而造成货物在运输过程中有任何损坏、丢失等由乙方负责。</w:t>
      </w:r>
    </w:p>
    <w:p w14:paraId="7BB07864">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⑵ 包装应足以承受整个过程中的运输、转运、装卸、储存等，充分考虑到运输途中的各种情况（如暴露于恶劣气候等），以及露天存放的需要。</w:t>
      </w:r>
    </w:p>
    <w:p w14:paraId="6873D245">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2. 交货</w:t>
      </w:r>
    </w:p>
    <w:p w14:paraId="6E9CC4E7">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rPr>
      </w:pPr>
      <w:r>
        <w:rPr>
          <w:rFonts w:hint="eastAsia" w:ascii="宋体" w:hAnsi="宋体" w:eastAsia="宋体" w:cs="宋体"/>
          <w:sz w:val="21"/>
          <w:szCs w:val="21"/>
        </w:rPr>
        <w:t>⑴ 乙方交货时间：合同生效</w:t>
      </w:r>
      <w:r>
        <w:rPr>
          <w:rFonts w:hint="eastAsia" w:ascii="宋体" w:hAnsi="宋体" w:eastAsia="宋体" w:cs="宋体"/>
          <w:color w:val="auto"/>
          <w:sz w:val="21"/>
          <w:szCs w:val="21"/>
        </w:rPr>
        <w:t>后国产货物30日、进口货物60日内全部</w:t>
      </w:r>
      <w:r>
        <w:rPr>
          <w:rFonts w:hint="eastAsia" w:ascii="宋体" w:hAnsi="宋体" w:eastAsia="宋体" w:cs="宋体"/>
          <w:color w:val="auto"/>
          <w:sz w:val="21"/>
          <w:szCs w:val="21"/>
          <w:lang w:val="en-US" w:eastAsia="zh-CN"/>
        </w:rPr>
        <w:t>完成</w:t>
      </w:r>
      <w:r>
        <w:rPr>
          <w:rFonts w:hint="eastAsia" w:ascii="宋体" w:hAnsi="宋体" w:eastAsia="宋体" w:cs="宋体"/>
          <w:color w:val="auto"/>
          <w:sz w:val="21"/>
          <w:szCs w:val="21"/>
        </w:rPr>
        <w:t>交货。交货完毕后及时提交货物验收申请（货物经验收合格的，交货日期以甲方收到乙方验收申请函日期为准</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验收不合格的，交货日期以实际验收合格日期为准）。</w:t>
      </w:r>
      <w:r>
        <w:rPr>
          <w:rFonts w:hint="eastAsia" w:ascii="宋体" w:hAnsi="宋体" w:cs="宋体"/>
          <w:color w:val="auto"/>
          <w:sz w:val="21"/>
          <w:szCs w:val="21"/>
          <w:lang w:val="en-US" w:eastAsia="zh-CN"/>
        </w:rPr>
        <w:t>即在   年  月  日前完成全部仪器设备的安装调试</w:t>
      </w:r>
      <w:r>
        <w:rPr>
          <w:rFonts w:hint="eastAsia" w:ascii="宋体" w:hAnsi="宋体" w:eastAsia="宋体" w:cs="宋体"/>
          <w:color w:val="auto"/>
          <w:sz w:val="21"/>
          <w:szCs w:val="21"/>
        </w:rPr>
        <w:t>，并交付使用(如由于采购人的原因造成合同延迟签订或验收的，时间顺延)。乙方逾期交付物品，则每迟交一周货物应向甲方支付货款总额5%违约金  ，不足一周按一周计算。</w:t>
      </w:r>
    </w:p>
    <w:p w14:paraId="113090DB">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color w:val="auto"/>
          <w:sz w:val="21"/>
          <w:szCs w:val="21"/>
        </w:rPr>
        <w:t>⑵</w:t>
      </w:r>
      <w:r>
        <w:rPr>
          <w:rFonts w:hint="eastAsia" w:ascii="宋体" w:hAnsi="宋体" w:eastAsia="宋体" w:cs="宋体"/>
          <w:color w:val="auto"/>
          <w:sz w:val="21"/>
          <w:szCs w:val="21"/>
          <w:lang w:val="en-US" w:eastAsia="zh-CN"/>
        </w:rPr>
        <w:t xml:space="preserve"> </w:t>
      </w:r>
      <w:r>
        <w:rPr>
          <w:rFonts w:hint="eastAsia" w:ascii="宋体" w:hAnsi="宋体" w:eastAsia="宋体" w:cs="宋体"/>
          <w:color w:val="auto"/>
          <w:sz w:val="21"/>
          <w:szCs w:val="21"/>
        </w:rPr>
        <w:t>根据所购货物情况，甲方确定是否在发货前对所供货物进行检查，以保</w:t>
      </w:r>
      <w:r>
        <w:rPr>
          <w:rFonts w:hint="eastAsia" w:ascii="宋体" w:hAnsi="宋体" w:eastAsia="宋体" w:cs="宋体"/>
          <w:sz w:val="21"/>
          <w:szCs w:val="21"/>
        </w:rPr>
        <w:t>证所发货物与合同一致。所需费用由乙方承担。</w:t>
      </w:r>
    </w:p>
    <w:p w14:paraId="2ED8A6FB">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⑶ 乙方交货地点：河南中医药大学指定地点。</w:t>
      </w:r>
    </w:p>
    <w:p w14:paraId="12C6B1A3">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⑷ 合同货物抵达甲方后，由甲乙双方一同清点货物数量，开箱检验表面状况，核对规格型号。并负责解决开箱检验清点发现的问题和赔偿。</w:t>
      </w:r>
    </w:p>
    <w:p w14:paraId="07CAC175">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⑸ 乙方应将合同货物的产品序列号、用户手册、技术资料（包括详细装箱单、质量证书、设备说明书、使用手册和其</w:t>
      </w:r>
      <w:r>
        <w:rPr>
          <w:rFonts w:hint="eastAsia" w:ascii="宋体" w:hAnsi="宋体" w:eastAsia="宋体" w:cs="宋体"/>
          <w:sz w:val="21"/>
          <w:szCs w:val="21"/>
          <w:lang w:val="en-US" w:eastAsia="zh-CN"/>
        </w:rPr>
        <w:t>他</w:t>
      </w:r>
      <w:r>
        <w:rPr>
          <w:rFonts w:hint="eastAsia" w:ascii="宋体" w:hAnsi="宋体" w:eastAsia="宋体" w:cs="宋体"/>
          <w:sz w:val="21"/>
          <w:szCs w:val="21"/>
        </w:rPr>
        <w:t>相关技术资料）及配件、随机工具等一并交付给甲方。</w:t>
      </w:r>
    </w:p>
    <w:p w14:paraId="0D7F0A7E">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⑹ 专用工具及备品、备件应分别包装，并在包装箱外加以注明其用处。</w:t>
      </w:r>
    </w:p>
    <w:p w14:paraId="5E43845D">
      <w:pPr>
        <w:keepNext w:val="0"/>
        <w:keepLines w:val="0"/>
        <w:pageBreakBefore w:val="0"/>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b/>
          <w:sz w:val="21"/>
          <w:szCs w:val="21"/>
        </w:rPr>
      </w:pPr>
      <w:r>
        <w:rPr>
          <w:rFonts w:hint="eastAsia" w:ascii="宋体" w:hAnsi="宋体" w:eastAsia="宋体" w:cs="宋体"/>
          <w:b/>
          <w:sz w:val="21"/>
          <w:szCs w:val="21"/>
        </w:rPr>
        <w:t>四、合同货物的安装、调试</w:t>
      </w:r>
    </w:p>
    <w:p w14:paraId="2328C7FC">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1. 乙方负责合同项下货物的安装调试至能够正常开机使用，且与合同要求的各项技术指标一致，符合各项安全标准，一切费用由乙方负责。</w:t>
      </w:r>
    </w:p>
    <w:p w14:paraId="1BA78E06">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2. 乙方安装时须对各安装场地内的其</w:t>
      </w:r>
      <w:r>
        <w:rPr>
          <w:rFonts w:hint="eastAsia" w:ascii="宋体" w:hAnsi="宋体" w:eastAsia="宋体" w:cs="宋体"/>
          <w:sz w:val="21"/>
          <w:szCs w:val="21"/>
          <w:lang w:val="en-US" w:eastAsia="zh-CN"/>
        </w:rPr>
        <w:t>他</w:t>
      </w:r>
      <w:r>
        <w:rPr>
          <w:rFonts w:hint="eastAsia" w:ascii="宋体" w:hAnsi="宋体" w:eastAsia="宋体" w:cs="宋体"/>
          <w:sz w:val="21"/>
          <w:szCs w:val="21"/>
        </w:rPr>
        <w:t>设备、设施有良好保护措施。</w:t>
      </w:r>
    </w:p>
    <w:p w14:paraId="6CD8F803">
      <w:pPr>
        <w:keepNext w:val="0"/>
        <w:keepLines w:val="0"/>
        <w:pageBreakBefore w:val="0"/>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b/>
          <w:sz w:val="21"/>
          <w:szCs w:val="21"/>
        </w:rPr>
      </w:pPr>
      <w:r>
        <w:rPr>
          <w:rFonts w:hint="eastAsia" w:ascii="宋体" w:hAnsi="宋体" w:eastAsia="宋体" w:cs="宋体"/>
          <w:b/>
          <w:sz w:val="21"/>
          <w:szCs w:val="21"/>
        </w:rPr>
        <w:t>五、安全责任</w:t>
      </w:r>
    </w:p>
    <w:p w14:paraId="5E021B44">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lang w:eastAsia="zh-CN"/>
        </w:rPr>
      </w:pPr>
      <w:r>
        <w:rPr>
          <w:rFonts w:hint="eastAsia" w:ascii="宋体" w:hAnsi="宋体" w:eastAsia="宋体" w:cs="宋体"/>
          <w:sz w:val="21"/>
          <w:szCs w:val="21"/>
        </w:rPr>
        <w:t>乙方在安装、调试合同货物过程中要严格执行国家有关人身安全及防火安全的规定，做好各项防护措施，防止各类事故的发生，若造成人身伤害及货物损坏事故等，则由乙方负全部责任</w:t>
      </w:r>
      <w:r>
        <w:rPr>
          <w:rFonts w:hint="eastAsia" w:ascii="宋体" w:hAnsi="宋体" w:eastAsia="宋体" w:cs="宋体"/>
          <w:sz w:val="21"/>
          <w:szCs w:val="21"/>
          <w:lang w:eastAsia="zh-CN"/>
        </w:rPr>
        <w:t>，</w:t>
      </w:r>
      <w:r>
        <w:rPr>
          <w:rFonts w:hint="eastAsia" w:ascii="宋体" w:hAnsi="宋体" w:eastAsia="宋体" w:cs="宋体"/>
          <w:sz w:val="21"/>
          <w:szCs w:val="21"/>
        </w:rPr>
        <w:t>并对甲方造成实际损失进行赔偿</w:t>
      </w:r>
      <w:r>
        <w:rPr>
          <w:rFonts w:hint="eastAsia" w:ascii="宋体" w:hAnsi="宋体" w:eastAsia="宋体" w:cs="宋体"/>
          <w:sz w:val="21"/>
          <w:szCs w:val="21"/>
          <w:lang w:eastAsia="zh-CN"/>
        </w:rPr>
        <w:t>。</w:t>
      </w:r>
    </w:p>
    <w:p w14:paraId="344ED542">
      <w:pPr>
        <w:keepNext w:val="0"/>
        <w:keepLines w:val="0"/>
        <w:pageBreakBefore w:val="0"/>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b/>
          <w:sz w:val="21"/>
          <w:szCs w:val="21"/>
        </w:rPr>
      </w:pPr>
      <w:r>
        <w:rPr>
          <w:rFonts w:hint="eastAsia" w:ascii="宋体" w:hAnsi="宋体" w:eastAsia="宋体" w:cs="宋体"/>
          <w:b/>
          <w:sz w:val="21"/>
          <w:szCs w:val="21"/>
        </w:rPr>
        <w:t>六、货物的验收</w:t>
      </w:r>
    </w:p>
    <w:p w14:paraId="4035E0DA">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1</w:t>
      </w:r>
      <w:r>
        <w:rPr>
          <w:rFonts w:hint="eastAsia" w:ascii="宋体" w:hAnsi="宋体" w:eastAsia="宋体" w:cs="宋体"/>
          <w:sz w:val="21"/>
          <w:szCs w:val="21"/>
        </w:rPr>
        <w:t>.  在甲方验收前，乙方</w:t>
      </w:r>
      <w:r>
        <w:rPr>
          <w:rFonts w:hint="eastAsia" w:ascii="宋体" w:hAnsi="宋体" w:eastAsia="宋体" w:cs="宋体"/>
          <w:sz w:val="21"/>
          <w:szCs w:val="21"/>
          <w:lang w:val="en-US" w:eastAsia="zh-CN"/>
        </w:rPr>
        <w:t>应</w:t>
      </w:r>
      <w:r>
        <w:rPr>
          <w:rFonts w:hint="eastAsia" w:ascii="宋体" w:hAnsi="宋体" w:eastAsia="宋体" w:cs="宋体"/>
          <w:sz w:val="21"/>
          <w:szCs w:val="21"/>
        </w:rPr>
        <w:t>提交合同货物验收报告</w:t>
      </w:r>
      <w:r>
        <w:rPr>
          <w:rFonts w:hint="eastAsia" w:ascii="宋体" w:hAnsi="宋体" w:eastAsia="宋体" w:cs="宋体"/>
          <w:sz w:val="21"/>
          <w:szCs w:val="21"/>
          <w:lang w:eastAsia="zh-CN"/>
        </w:rPr>
        <w:t>、</w:t>
      </w:r>
      <w:r>
        <w:rPr>
          <w:rFonts w:hint="eastAsia" w:ascii="宋体" w:hAnsi="宋体" w:eastAsia="宋体" w:cs="宋体"/>
          <w:sz w:val="21"/>
          <w:szCs w:val="21"/>
        </w:rPr>
        <w:t>每台仪器设备制造厂商出具的明细装箱单</w:t>
      </w:r>
      <w:r>
        <w:rPr>
          <w:rFonts w:hint="eastAsia" w:ascii="宋体" w:hAnsi="宋体" w:eastAsia="宋体" w:cs="宋体"/>
          <w:sz w:val="21"/>
          <w:szCs w:val="21"/>
          <w:lang w:eastAsia="zh-CN"/>
        </w:rPr>
        <w:t>、</w:t>
      </w:r>
      <w:r>
        <w:rPr>
          <w:rFonts w:hint="eastAsia" w:ascii="宋体" w:hAnsi="宋体" w:eastAsia="宋体" w:cs="宋体"/>
          <w:sz w:val="21"/>
          <w:szCs w:val="21"/>
        </w:rPr>
        <w:t>每台仪器设备制造厂商出具的使用说明书</w:t>
      </w:r>
      <w:r>
        <w:rPr>
          <w:rFonts w:hint="eastAsia" w:ascii="宋体" w:hAnsi="宋体" w:eastAsia="宋体" w:cs="宋体"/>
          <w:sz w:val="21"/>
          <w:szCs w:val="21"/>
          <w:lang w:eastAsia="zh-CN"/>
        </w:rPr>
        <w:t>。</w:t>
      </w:r>
    </w:p>
    <w:p w14:paraId="756F74CF">
      <w:pPr>
        <w:keepNext w:val="0"/>
        <w:keepLines w:val="0"/>
        <w:pageBreakBefore w:val="0"/>
        <w:kinsoku/>
        <w:wordWrap/>
        <w:overflowPunct/>
        <w:topLinePunct w:val="0"/>
        <w:autoSpaceDE/>
        <w:autoSpaceDN/>
        <w:bidi w:val="0"/>
        <w:adjustRightInd/>
        <w:snapToGrid/>
        <w:spacing w:line="360" w:lineRule="auto"/>
        <w:ind w:right="-82" w:rightChars="-39" w:firstLine="420" w:firstLineChars="200"/>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2</w:t>
      </w:r>
      <w:r>
        <w:rPr>
          <w:rFonts w:hint="eastAsia" w:ascii="宋体" w:hAnsi="宋体" w:eastAsia="宋体" w:cs="宋体"/>
          <w:sz w:val="21"/>
          <w:szCs w:val="21"/>
        </w:rPr>
        <w:t>. 乙方应在甲方验收前，向甲方提供按本合同的技术规格、技术规范要求进行的测试报告和验收报告，验收以招投标文件、合同技术规格、产品相应的技术说明为标准。</w:t>
      </w:r>
    </w:p>
    <w:p w14:paraId="54912084">
      <w:pPr>
        <w:keepNext w:val="0"/>
        <w:keepLines w:val="0"/>
        <w:pageBreakBefore w:val="0"/>
        <w:kinsoku/>
        <w:wordWrap/>
        <w:overflowPunct/>
        <w:topLinePunct w:val="0"/>
        <w:autoSpaceDE/>
        <w:autoSpaceDN/>
        <w:bidi w:val="0"/>
        <w:adjustRightInd/>
        <w:snapToGrid/>
        <w:spacing w:line="360" w:lineRule="auto"/>
        <w:ind w:right="-82" w:rightChars="-39" w:firstLine="420" w:firstLineChars="200"/>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3</w:t>
      </w:r>
      <w:r>
        <w:rPr>
          <w:rFonts w:hint="eastAsia" w:ascii="宋体" w:hAnsi="宋体" w:eastAsia="宋体" w:cs="宋体"/>
          <w:sz w:val="21"/>
          <w:szCs w:val="21"/>
        </w:rPr>
        <w:t>. 合同货物（系统）交货（完工）并完成操作培训、粘贴条码，且正常运行30天</w:t>
      </w:r>
      <w:r>
        <w:rPr>
          <w:rFonts w:hint="eastAsia" w:ascii="宋体" w:hAnsi="宋体" w:cs="宋体"/>
          <w:sz w:val="21"/>
          <w:szCs w:val="21"/>
          <w:lang w:val="en-US" w:eastAsia="zh-CN"/>
        </w:rPr>
        <w:t>内</w:t>
      </w:r>
      <w:r>
        <w:rPr>
          <w:rFonts w:hint="eastAsia" w:ascii="宋体" w:hAnsi="宋体" w:eastAsia="宋体" w:cs="宋体"/>
          <w:sz w:val="21"/>
          <w:szCs w:val="21"/>
        </w:rPr>
        <w:t>，甲方使用单位组织验收。验收应在甲乙双方共同参加下进行。</w:t>
      </w:r>
    </w:p>
    <w:p w14:paraId="21DDB3AE">
      <w:pPr>
        <w:keepNext w:val="0"/>
        <w:keepLines w:val="0"/>
        <w:pageBreakBefore w:val="0"/>
        <w:kinsoku/>
        <w:wordWrap/>
        <w:overflowPunct/>
        <w:topLinePunct w:val="0"/>
        <w:autoSpaceDE/>
        <w:autoSpaceDN/>
        <w:bidi w:val="0"/>
        <w:adjustRightInd/>
        <w:snapToGrid/>
        <w:spacing w:line="360" w:lineRule="auto"/>
        <w:ind w:right="-82" w:rightChars="-39" w:firstLine="420" w:firstLineChars="200"/>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4</w:t>
      </w:r>
      <w:r>
        <w:rPr>
          <w:rFonts w:hint="eastAsia" w:ascii="宋体" w:hAnsi="宋体" w:eastAsia="宋体" w:cs="宋体"/>
          <w:sz w:val="21"/>
          <w:szCs w:val="21"/>
        </w:rPr>
        <w:t>. 验收按国家有关规定、规范进行。验收时如发现所交付的货物有短装、次品、损坏或其</w:t>
      </w:r>
      <w:r>
        <w:rPr>
          <w:rFonts w:hint="eastAsia" w:ascii="宋体" w:hAnsi="宋体" w:eastAsia="宋体" w:cs="宋体"/>
          <w:sz w:val="21"/>
          <w:szCs w:val="21"/>
          <w:lang w:val="en-US" w:eastAsia="zh-CN"/>
        </w:rPr>
        <w:t>他</w:t>
      </w:r>
      <w:r>
        <w:rPr>
          <w:rFonts w:hint="eastAsia" w:ascii="宋体" w:hAnsi="宋体" w:eastAsia="宋体" w:cs="宋体"/>
          <w:sz w:val="21"/>
          <w:szCs w:val="21"/>
        </w:rPr>
        <w:t>不符合本合同规定之情形者，甲方应做出详尽的现场记录，或由甲乙双方签署备忘录。此现场记录或备忘录可用作补充、缺失和更换损坏部件的有效证据。由此产生的有关费用由乙方承担。</w:t>
      </w:r>
    </w:p>
    <w:p w14:paraId="46443B93">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5</w:t>
      </w:r>
      <w:r>
        <w:rPr>
          <w:rFonts w:hint="eastAsia" w:ascii="宋体" w:hAnsi="宋体" w:eastAsia="宋体" w:cs="宋体"/>
          <w:sz w:val="21"/>
          <w:szCs w:val="21"/>
        </w:rPr>
        <w:t>. 如果合同货物运输和安装调试过程中因事故造成货物短缺、损坏，乙方应及时安排换装，以保证合同货物安装调试的成功完成。换货的相关费用由乙方承担。</w:t>
      </w:r>
    </w:p>
    <w:p w14:paraId="1420F3E2">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6</w:t>
      </w:r>
      <w:r>
        <w:rPr>
          <w:rFonts w:hint="eastAsia" w:ascii="宋体" w:hAnsi="宋体" w:eastAsia="宋体" w:cs="宋体"/>
          <w:sz w:val="21"/>
          <w:szCs w:val="21"/>
        </w:rPr>
        <w:t>. 国内产品或合资厂的产品必须具备出厂合格证。</w:t>
      </w:r>
    </w:p>
    <w:p w14:paraId="27DD94AD">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lang w:val="en-US" w:eastAsia="zh-CN"/>
        </w:rPr>
      </w:pPr>
      <w:r>
        <w:rPr>
          <w:rFonts w:hint="eastAsia" w:ascii="宋体" w:hAnsi="宋体" w:eastAsia="宋体" w:cs="宋体"/>
          <w:sz w:val="21"/>
          <w:szCs w:val="21"/>
          <w:lang w:val="en-US" w:eastAsia="zh-CN"/>
        </w:rPr>
        <w:t>7</w:t>
      </w:r>
      <w:r>
        <w:rPr>
          <w:rFonts w:hint="eastAsia" w:ascii="宋体" w:hAnsi="宋体" w:eastAsia="宋体" w:cs="宋体"/>
          <w:sz w:val="21"/>
          <w:szCs w:val="21"/>
        </w:rPr>
        <w:t>. 进口产品必须具备省级（</w:t>
      </w:r>
      <w:r>
        <w:rPr>
          <w:rFonts w:hint="eastAsia" w:ascii="宋体" w:hAnsi="宋体" w:eastAsia="宋体" w:cs="宋体"/>
          <w:color w:val="auto"/>
          <w:sz w:val="21"/>
          <w:szCs w:val="21"/>
        </w:rPr>
        <w:t>或相当于省级）商检部门的检验证明</w:t>
      </w:r>
      <w:r>
        <w:rPr>
          <w:rFonts w:hint="eastAsia" w:ascii="宋体" w:hAnsi="宋体" w:eastAsia="宋体" w:cs="宋体"/>
          <w:color w:val="auto"/>
          <w:sz w:val="21"/>
          <w:szCs w:val="21"/>
          <w:lang w:eastAsia="zh-CN"/>
        </w:rPr>
        <w:t>，进口免税设备需要同时准备免税证明、报关单、外贸合同。</w:t>
      </w:r>
    </w:p>
    <w:p w14:paraId="312AAC33">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8</w:t>
      </w:r>
      <w:r>
        <w:rPr>
          <w:rFonts w:hint="eastAsia" w:ascii="宋体" w:hAnsi="宋体" w:eastAsia="宋体" w:cs="宋体"/>
          <w:color w:val="auto"/>
          <w:sz w:val="21"/>
          <w:szCs w:val="21"/>
        </w:rPr>
        <w:t>. 乙方保证合同项下提供的货物不侵犯任何第三方的专利、商标或版权。否则，乙方须承担对第三方的专利或版权的侵权责任并承担因此而发生的所有费用。</w:t>
      </w:r>
    </w:p>
    <w:p w14:paraId="2389FDBD">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9</w:t>
      </w:r>
      <w:r>
        <w:rPr>
          <w:rFonts w:hint="eastAsia" w:ascii="宋体" w:hAnsi="宋体" w:eastAsia="宋体" w:cs="宋体"/>
          <w:color w:val="auto"/>
          <w:sz w:val="21"/>
          <w:szCs w:val="21"/>
        </w:rPr>
        <w:t>. 合同货物验收未能通过的，乙方负责及时整改。若整改后仍未能合格的，甲方依法追究其经济及法律责任。</w:t>
      </w:r>
    </w:p>
    <w:p w14:paraId="0E2E6ABF">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1</w:t>
      </w:r>
      <w:r>
        <w:rPr>
          <w:rFonts w:hint="eastAsia" w:ascii="宋体" w:hAnsi="宋体" w:eastAsia="宋体" w:cs="宋体"/>
          <w:sz w:val="21"/>
          <w:szCs w:val="21"/>
          <w:lang w:val="en-US" w:eastAsia="zh-CN"/>
        </w:rPr>
        <w:t>0</w:t>
      </w:r>
      <w:r>
        <w:rPr>
          <w:rFonts w:hint="eastAsia" w:ascii="宋体" w:hAnsi="宋体" w:eastAsia="宋体" w:cs="宋体"/>
          <w:sz w:val="21"/>
          <w:szCs w:val="21"/>
        </w:rPr>
        <w:t>. 验收合格后双方共同签署验收报告，验收合格日期以最后的签字日为准。</w:t>
      </w:r>
    </w:p>
    <w:p w14:paraId="20B09B03">
      <w:pPr>
        <w:keepNext w:val="0"/>
        <w:keepLines w:val="0"/>
        <w:pageBreakBefore w:val="0"/>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b/>
          <w:sz w:val="21"/>
          <w:szCs w:val="21"/>
        </w:rPr>
      </w:pPr>
      <w:r>
        <w:rPr>
          <w:rFonts w:hint="eastAsia" w:ascii="宋体" w:hAnsi="宋体" w:eastAsia="宋体" w:cs="宋体"/>
          <w:b/>
          <w:sz w:val="21"/>
          <w:szCs w:val="21"/>
        </w:rPr>
        <w:t>七、培训</w:t>
      </w:r>
    </w:p>
    <w:p w14:paraId="629E2F1B">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乙方为甲方提供操作及维护培训，主要内容为货物的基本结构、性能、主要部件的构造及原理，日常使用操作、保养与管理，常见故障的排除，紧急情况的处理等，培训地点主要在货物安装现场或按甲乙双方协商安排。与培训相关的未尽事宜按招标文件的要求及投标文件中提供的方案执行。如需要可另附培训协议。</w:t>
      </w:r>
    </w:p>
    <w:p w14:paraId="164FBB12">
      <w:pPr>
        <w:keepNext w:val="0"/>
        <w:keepLines w:val="0"/>
        <w:pageBreakBefore w:val="0"/>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b/>
          <w:sz w:val="21"/>
          <w:szCs w:val="21"/>
        </w:rPr>
      </w:pPr>
      <w:r>
        <w:rPr>
          <w:rFonts w:hint="eastAsia" w:ascii="宋体" w:hAnsi="宋体" w:eastAsia="宋体" w:cs="宋体"/>
          <w:b/>
          <w:sz w:val="21"/>
          <w:szCs w:val="21"/>
        </w:rPr>
        <w:t>八、 付款方式</w:t>
      </w:r>
    </w:p>
    <w:p w14:paraId="26E0D94B">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lang w:eastAsia="zh-CN"/>
        </w:rPr>
      </w:pPr>
      <w:r>
        <w:rPr>
          <w:rFonts w:hint="eastAsia" w:ascii="宋体" w:hAnsi="宋体" w:eastAsia="宋体" w:cs="宋体"/>
          <w:sz w:val="21"/>
          <w:szCs w:val="21"/>
        </w:rPr>
        <w:t>中标的货物安装调试，正常运行</w:t>
      </w:r>
      <w:r>
        <w:rPr>
          <w:rFonts w:hint="eastAsia" w:ascii="宋体" w:hAnsi="宋体" w:eastAsia="宋体" w:cs="宋体"/>
          <w:sz w:val="21"/>
          <w:szCs w:val="21"/>
          <w:lang w:val="en-US" w:eastAsia="zh-CN"/>
        </w:rPr>
        <w:t>后</w:t>
      </w:r>
      <w:r>
        <w:rPr>
          <w:rFonts w:hint="eastAsia" w:ascii="宋体" w:hAnsi="宋体" w:eastAsia="宋体" w:cs="宋体"/>
          <w:sz w:val="21"/>
          <w:szCs w:val="21"/>
        </w:rPr>
        <w:t>，采购方组织有关人员及使用单位联合验收，验收合格后采购方支付合同</w:t>
      </w:r>
      <w:r>
        <w:rPr>
          <w:rFonts w:hint="eastAsia" w:ascii="宋体" w:hAnsi="宋体" w:eastAsia="宋体" w:cs="宋体"/>
          <w:sz w:val="21"/>
          <w:szCs w:val="21"/>
          <w:lang w:val="en-US" w:eastAsia="zh-CN"/>
        </w:rPr>
        <w:t>价的</w:t>
      </w:r>
      <w:r>
        <w:rPr>
          <w:rFonts w:hint="eastAsia" w:ascii="宋体" w:hAnsi="宋体" w:eastAsia="宋体" w:cs="宋体"/>
          <w:sz w:val="21"/>
          <w:szCs w:val="21"/>
        </w:rPr>
        <w:t>总额</w:t>
      </w:r>
      <w:r>
        <w:rPr>
          <w:rFonts w:hint="eastAsia" w:ascii="宋体" w:hAnsi="宋体" w:eastAsia="宋体" w:cs="宋体"/>
          <w:sz w:val="21"/>
          <w:szCs w:val="21"/>
          <w:lang w:eastAsia="zh-CN"/>
        </w:rPr>
        <w:t>。</w:t>
      </w:r>
    </w:p>
    <w:p w14:paraId="1C34FC86">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lang w:eastAsia="zh-CN"/>
        </w:rPr>
      </w:pPr>
      <w:r>
        <w:rPr>
          <w:rFonts w:hint="eastAsia" w:ascii="宋体" w:hAnsi="宋体" w:eastAsia="宋体" w:cs="宋体"/>
          <w:sz w:val="21"/>
          <w:szCs w:val="21"/>
        </w:rPr>
        <w:t>申请付款时必须提交以下文件和资料：1、资金支付申请书；2、由甲方签字的验收报告；3、</w:t>
      </w:r>
      <w:r>
        <w:rPr>
          <w:rFonts w:hint="eastAsia" w:ascii="宋体" w:hAnsi="宋体" w:eastAsia="宋体" w:cs="宋体"/>
          <w:sz w:val="21"/>
          <w:szCs w:val="21"/>
          <w:lang w:eastAsia="zh-CN"/>
        </w:rPr>
        <w:t>教学、科研设备需开具</w:t>
      </w:r>
      <w:r>
        <w:rPr>
          <w:rFonts w:hint="eastAsia" w:ascii="宋体" w:hAnsi="宋体" w:eastAsia="宋体" w:cs="宋体"/>
          <w:sz w:val="21"/>
          <w:szCs w:val="21"/>
        </w:rPr>
        <w:t>增值税</w:t>
      </w:r>
      <w:r>
        <w:rPr>
          <w:rFonts w:hint="eastAsia" w:ascii="宋体" w:hAnsi="宋体" w:eastAsia="宋体" w:cs="宋体"/>
          <w:sz w:val="21"/>
          <w:szCs w:val="21"/>
          <w:lang w:eastAsia="zh-CN"/>
        </w:rPr>
        <w:t>专用</w:t>
      </w:r>
      <w:r>
        <w:rPr>
          <w:rFonts w:hint="eastAsia" w:ascii="宋体" w:hAnsi="宋体" w:eastAsia="宋体" w:cs="宋体"/>
          <w:sz w:val="21"/>
          <w:szCs w:val="21"/>
        </w:rPr>
        <w:t>发票</w:t>
      </w:r>
      <w:r>
        <w:rPr>
          <w:rFonts w:hint="eastAsia" w:ascii="宋体" w:hAnsi="宋体" w:eastAsia="宋体" w:cs="宋体"/>
          <w:sz w:val="21"/>
          <w:szCs w:val="21"/>
          <w:lang w:eastAsia="zh-CN"/>
        </w:rPr>
        <w:t>，其他货物、服务需开具增值税普通发票。</w:t>
      </w:r>
    </w:p>
    <w:p w14:paraId="39977D9B">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具体步骤：乙方填写《资金支付申请书》、开具抬头为甲方的发票，并送交甲方；甲方填写《验收报告》，乙方凭《资金支付申请书》和《验收报告》由甲方支付货款。</w:t>
      </w:r>
    </w:p>
    <w:p w14:paraId="64DF4CA4">
      <w:pPr>
        <w:keepNext w:val="0"/>
        <w:keepLines w:val="0"/>
        <w:pageBreakBefore w:val="0"/>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b/>
          <w:sz w:val="21"/>
          <w:szCs w:val="21"/>
        </w:rPr>
      </w:pPr>
      <w:r>
        <w:rPr>
          <w:rFonts w:hint="eastAsia" w:ascii="宋体" w:hAnsi="宋体" w:eastAsia="宋体" w:cs="宋体"/>
          <w:b/>
          <w:sz w:val="21"/>
          <w:szCs w:val="21"/>
        </w:rPr>
        <w:t>九、质保期限</w:t>
      </w:r>
    </w:p>
    <w:p w14:paraId="0BC9A84B">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color w:val="auto"/>
          <w:sz w:val="21"/>
          <w:szCs w:val="21"/>
        </w:rPr>
      </w:pPr>
      <w:r>
        <w:rPr>
          <w:rFonts w:hint="eastAsia" w:ascii="宋体" w:hAnsi="宋体" w:eastAsia="宋体" w:cs="宋体"/>
          <w:sz w:val="21"/>
          <w:szCs w:val="21"/>
        </w:rPr>
        <w:t>本合同货物</w:t>
      </w:r>
      <w:r>
        <w:rPr>
          <w:rFonts w:hint="eastAsia" w:ascii="宋体" w:hAnsi="宋体" w:eastAsia="宋体" w:cs="宋体"/>
          <w:b w:val="0"/>
          <w:bCs w:val="0"/>
          <w:sz w:val="21"/>
          <w:szCs w:val="21"/>
          <w:lang w:val="en-US" w:eastAsia="zh-CN"/>
        </w:rPr>
        <w:t>进口</w:t>
      </w:r>
      <w:r>
        <w:rPr>
          <w:rFonts w:hint="eastAsia" w:ascii="宋体" w:hAnsi="宋体" w:eastAsia="宋体" w:cs="宋体"/>
          <w:b w:val="0"/>
          <w:bCs w:val="0"/>
          <w:sz w:val="21"/>
          <w:szCs w:val="21"/>
        </w:rPr>
        <w:t>仪器设备整机免费质保</w:t>
      </w:r>
      <w:r>
        <w:rPr>
          <w:rFonts w:hint="eastAsia" w:ascii="宋体" w:hAnsi="宋体" w:eastAsia="宋体" w:cs="宋体"/>
          <w:b w:val="0"/>
          <w:bCs w:val="0"/>
          <w:color w:val="auto"/>
          <w:sz w:val="21"/>
          <w:szCs w:val="21"/>
        </w:rPr>
        <w:t>期三年，</w:t>
      </w:r>
      <w:r>
        <w:rPr>
          <w:rFonts w:hint="eastAsia" w:ascii="宋体" w:hAnsi="宋体" w:eastAsia="宋体" w:cs="宋体"/>
          <w:b w:val="0"/>
          <w:bCs w:val="0"/>
          <w:color w:val="auto"/>
          <w:sz w:val="21"/>
          <w:szCs w:val="21"/>
          <w:lang w:val="en-US" w:eastAsia="zh-CN"/>
        </w:rPr>
        <w:t>国产</w:t>
      </w:r>
      <w:r>
        <w:rPr>
          <w:rFonts w:hint="eastAsia" w:ascii="宋体" w:hAnsi="宋体" w:eastAsia="宋体" w:cs="宋体"/>
          <w:b w:val="0"/>
          <w:bCs w:val="0"/>
          <w:color w:val="auto"/>
          <w:sz w:val="21"/>
          <w:szCs w:val="21"/>
        </w:rPr>
        <w:t>仪器设备整机免费质保期</w:t>
      </w:r>
      <w:r>
        <w:rPr>
          <w:rFonts w:hint="eastAsia" w:ascii="宋体" w:hAnsi="宋体" w:eastAsia="宋体" w:cs="宋体"/>
          <w:b w:val="0"/>
          <w:bCs w:val="0"/>
          <w:color w:val="auto"/>
          <w:sz w:val="21"/>
          <w:szCs w:val="21"/>
          <w:lang w:val="en-US" w:eastAsia="zh-CN"/>
        </w:rPr>
        <w:t>五</w:t>
      </w:r>
      <w:r>
        <w:rPr>
          <w:rFonts w:hint="eastAsia" w:ascii="宋体" w:hAnsi="宋体" w:eastAsia="宋体" w:cs="宋体"/>
          <w:b w:val="0"/>
          <w:bCs w:val="0"/>
          <w:color w:val="auto"/>
          <w:sz w:val="21"/>
          <w:szCs w:val="21"/>
        </w:rPr>
        <w:t>年</w:t>
      </w:r>
      <w:r>
        <w:rPr>
          <w:rFonts w:hint="eastAsia" w:ascii="宋体" w:hAnsi="宋体" w:eastAsia="宋体" w:cs="宋体"/>
          <w:color w:val="auto"/>
          <w:sz w:val="21"/>
          <w:szCs w:val="21"/>
        </w:rPr>
        <w:t>。质保期自甲乙双方在设备验收报告签字之日起计算。</w:t>
      </w:r>
    </w:p>
    <w:p w14:paraId="0D3BEF48">
      <w:pPr>
        <w:keepNext w:val="0"/>
        <w:keepLines w:val="0"/>
        <w:pageBreakBefore w:val="0"/>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b/>
          <w:color w:val="auto"/>
          <w:sz w:val="21"/>
          <w:szCs w:val="21"/>
        </w:rPr>
      </w:pPr>
      <w:r>
        <w:rPr>
          <w:rFonts w:hint="eastAsia" w:ascii="宋体" w:hAnsi="宋体" w:eastAsia="宋体" w:cs="宋体"/>
          <w:b/>
          <w:color w:val="auto"/>
          <w:sz w:val="21"/>
          <w:szCs w:val="21"/>
        </w:rPr>
        <w:t>十、售后服务</w:t>
      </w:r>
      <w:r>
        <w:rPr>
          <w:rFonts w:hint="eastAsia" w:ascii="宋体" w:hAnsi="宋体" w:eastAsia="宋体" w:cs="宋体"/>
          <w:b/>
          <w:color w:val="auto"/>
          <w:sz w:val="21"/>
          <w:szCs w:val="21"/>
        </w:rPr>
        <w:tab/>
      </w:r>
    </w:p>
    <w:p w14:paraId="5E11A6EC">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1. 乙方须指派专人负责与甲方联系售后服务事宜（联系人：</w:t>
      </w:r>
      <w:r>
        <w:rPr>
          <w:rFonts w:hint="eastAsia" w:ascii="宋体" w:hAnsi="宋体" w:cs="宋体"/>
          <w:b/>
          <w:sz w:val="21"/>
          <w:szCs w:val="21"/>
          <w:lang w:val="en-US" w:eastAsia="zh-CN"/>
        </w:rPr>
        <w:t>崔建庭</w:t>
      </w:r>
      <w:r>
        <w:rPr>
          <w:rFonts w:hint="eastAsia" w:ascii="宋体" w:hAnsi="宋体" w:eastAsia="宋体" w:cs="宋体"/>
          <w:sz w:val="21"/>
          <w:szCs w:val="21"/>
        </w:rPr>
        <w:t>，电话：</w:t>
      </w:r>
      <w:r>
        <w:rPr>
          <w:rFonts w:hint="eastAsia" w:ascii="宋体" w:hAnsi="宋体" w:cs="宋体"/>
          <w:sz w:val="21"/>
          <w:szCs w:val="21"/>
          <w:lang w:val="en-US" w:eastAsia="zh-CN"/>
        </w:rPr>
        <w:t>15801053589</w:t>
      </w:r>
      <w:r>
        <w:rPr>
          <w:rFonts w:hint="eastAsia" w:ascii="宋体" w:hAnsi="宋体" w:eastAsia="宋体" w:cs="宋体"/>
          <w:sz w:val="21"/>
          <w:szCs w:val="21"/>
        </w:rPr>
        <w:t xml:space="preserve">）。 </w:t>
      </w:r>
    </w:p>
    <w:p w14:paraId="03181D02">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2. 质保期内，乙方负责对其提供的货物上门进行硬件维修、软件维护和升级等免费服务，甲方不再支付任何费用，但人为因素或自然灾害造成的损坏除外。</w:t>
      </w:r>
    </w:p>
    <w:p w14:paraId="7E06F99F">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3. 质保期内，乙方在接到甲方系统故障或问题告知后，8小时内做出回应，48小时内到达现场排除故障。</w:t>
      </w:r>
    </w:p>
    <w:p w14:paraId="19EF10CA">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4. 质保期满后，乙方负责终身维修，维修需要更换零配件时，按出厂价收取，不再收取其他费用。维修响应时间为接到报修后24小时内。乙方不定期免费提供仪器维护和进行软件升级和技术指导。质保期满后，乙方根据用户需要提供使用人员继续培训服务，费用视情况而定。</w:t>
      </w:r>
    </w:p>
    <w:p w14:paraId="35C33290">
      <w:pPr>
        <w:keepNext w:val="0"/>
        <w:keepLines w:val="0"/>
        <w:pageBreakBefore w:val="0"/>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b/>
          <w:bCs/>
          <w:sz w:val="21"/>
          <w:szCs w:val="21"/>
        </w:rPr>
      </w:pPr>
      <w:r>
        <w:rPr>
          <w:rFonts w:hint="eastAsia" w:ascii="宋体" w:hAnsi="宋体" w:eastAsia="宋体" w:cs="宋体"/>
          <w:b/>
          <w:bCs/>
          <w:sz w:val="21"/>
          <w:szCs w:val="21"/>
        </w:rPr>
        <w:t>十一、索赔</w:t>
      </w:r>
    </w:p>
    <w:p w14:paraId="1F5D88DF">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1. 甲方如对乙方所提供的货物有异议，甲方有权根据有关检验结果向乙方提出索赔。</w:t>
      </w:r>
    </w:p>
    <w:p w14:paraId="6D0758B7">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2. 在合同执行期间，如果乙方对甲方提出的索赔和差异负有责任，乙方应按照甲方同意的下列一种或多种方式解决索赔事宜：</w:t>
      </w:r>
    </w:p>
    <w:p w14:paraId="1A8DD062">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⑴ 乙方同意退货，并按合同规定的同种货币将货款退还给甲方，并承担由此发生的一切损失和费用。</w:t>
      </w:r>
    </w:p>
    <w:p w14:paraId="711BC23E">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⑵ 根据货物低劣程度、损坏程度以及甲方所遭受损失的数额甲乙双方商定降低货物的价格。</w:t>
      </w:r>
    </w:p>
    <w:p w14:paraId="192EE578">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⑶ 用符合规格、质量和性能要求的新零件、部件或货物来更换有缺陷的部分或修补缺陷的部分，乙方应承担一切费用和风险并负有甲方所发生的一切直接费用。同时，延长质量保证期。</w:t>
      </w:r>
    </w:p>
    <w:p w14:paraId="5D2FFF4F">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3. 如果在甲方发出索赔通知后</w:t>
      </w:r>
      <w:r>
        <w:rPr>
          <w:rFonts w:hint="eastAsia" w:ascii="宋体" w:hAnsi="宋体" w:eastAsia="宋体" w:cs="宋体"/>
          <w:sz w:val="21"/>
          <w:szCs w:val="21"/>
          <w:shd w:val="clear" w:color="auto" w:fill="FFFFFF"/>
        </w:rPr>
        <w:t>30</w:t>
      </w:r>
      <w:r>
        <w:rPr>
          <w:rFonts w:hint="eastAsia" w:ascii="宋体" w:hAnsi="宋体" w:eastAsia="宋体" w:cs="宋体"/>
          <w:sz w:val="21"/>
          <w:szCs w:val="21"/>
        </w:rPr>
        <w:t>天内，乙方未作答复，上述索赔应视为已被乙方接受。甲方将从合同款项中扣回索赔金额。如果这些金额不足以补偿索赔金额，甲方有权向乙方提出不足部分的补偿。</w:t>
      </w:r>
    </w:p>
    <w:p w14:paraId="7E88F44A">
      <w:pPr>
        <w:keepNext w:val="0"/>
        <w:keepLines w:val="0"/>
        <w:pageBreakBefore w:val="0"/>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b/>
          <w:sz w:val="21"/>
          <w:szCs w:val="21"/>
        </w:rPr>
      </w:pPr>
      <w:r>
        <w:rPr>
          <w:rFonts w:hint="eastAsia" w:ascii="宋体" w:hAnsi="宋体" w:eastAsia="宋体" w:cs="宋体"/>
          <w:b/>
          <w:sz w:val="21"/>
          <w:szCs w:val="21"/>
        </w:rPr>
        <w:t>十二、违约责任</w:t>
      </w:r>
    </w:p>
    <w:p w14:paraId="3EC08E8C">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1. 乙方未能交付货物，则向甲方支付合同总额20%的违约金，同时履约保证金不予退还。</w:t>
      </w:r>
    </w:p>
    <w:p w14:paraId="6571A05F">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2. 乙方交付的货物与投标文件或合同不相符的，甲方有权拒收，乙方向甲方支付合同总额30%的违约金，同时履约保证金不予退还。</w:t>
      </w:r>
    </w:p>
    <w:p w14:paraId="309721B9">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3</w:t>
      </w:r>
      <w:r>
        <w:rPr>
          <w:rFonts w:hint="eastAsia" w:ascii="宋体" w:hAnsi="宋体" w:eastAsia="宋体" w:cs="宋体"/>
          <w:sz w:val="21"/>
          <w:szCs w:val="21"/>
        </w:rPr>
        <w:t>. 甲方无正当理由拒收货物，拒付货款的，则向乙方支付合同总额10%的违约金。</w:t>
      </w:r>
    </w:p>
    <w:p w14:paraId="7D6AAAF9">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4</w:t>
      </w:r>
      <w:r>
        <w:rPr>
          <w:rFonts w:hint="eastAsia" w:ascii="宋体" w:hAnsi="宋体" w:eastAsia="宋体" w:cs="宋体"/>
          <w:sz w:val="21"/>
          <w:szCs w:val="21"/>
        </w:rPr>
        <w:t>. 乙方逾期交付货物（交付最终时间以甲方收到乙方提交的申请验收函之日为准，但若货物经验收不合格的，交付最终时间以最终验收合格日期为准。），则每迟交一周货物应向甲方支付货款总额5%违约金（不可抗力除外），违约金乙方同意从货款中扣除</w:t>
      </w:r>
      <w:r>
        <w:rPr>
          <w:rFonts w:hint="eastAsia" w:ascii="宋体" w:hAnsi="宋体" w:eastAsia="宋体" w:cs="宋体"/>
          <w:sz w:val="21"/>
          <w:szCs w:val="21"/>
          <w:lang w:eastAsia="zh-CN"/>
        </w:rPr>
        <w:t>，</w:t>
      </w:r>
      <w:r>
        <w:rPr>
          <w:rFonts w:hint="eastAsia" w:ascii="宋体" w:hAnsi="宋体" w:eastAsia="宋体" w:cs="宋体"/>
          <w:sz w:val="21"/>
          <w:szCs w:val="21"/>
        </w:rPr>
        <w:t>逾期超过四周，甲方有权解除本合同，乙方应向甲方支付合同总额20%的违约金，同时履约保证金不予退还”。</w:t>
      </w:r>
    </w:p>
    <w:p w14:paraId="100780DB">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5</w:t>
      </w:r>
      <w:r>
        <w:rPr>
          <w:rFonts w:hint="eastAsia" w:ascii="宋体" w:hAnsi="宋体" w:eastAsia="宋体" w:cs="宋体"/>
          <w:sz w:val="21"/>
          <w:szCs w:val="21"/>
        </w:rPr>
        <w:t>. 甲方逾期付款，则每延迟一周付款甲方应向乙方支付货款总额0.5%违约金，违约金总额不超过合同总价的5%（不可抗力除外）。</w:t>
      </w:r>
    </w:p>
    <w:p w14:paraId="35F556B3">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6</w:t>
      </w:r>
      <w:r>
        <w:rPr>
          <w:rFonts w:hint="eastAsia" w:ascii="宋体" w:hAnsi="宋体" w:eastAsia="宋体" w:cs="宋体"/>
          <w:sz w:val="21"/>
          <w:szCs w:val="21"/>
        </w:rPr>
        <w:t>. 乙方必须按甲方指定地点按时交货，货物不符合质量标准的，乙方必须按时负责调换至合格为止，并承担由此产生的实际费用。不能按时调换至合格者，按不能交货处理。乙方若不能按时交货，甲方将不保证按时付款，所造成的一切后果由乙方承担。</w:t>
      </w:r>
    </w:p>
    <w:p w14:paraId="7A9DD6FF">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7</w:t>
      </w:r>
      <w:r>
        <w:rPr>
          <w:rFonts w:hint="eastAsia" w:ascii="宋体" w:hAnsi="宋体" w:eastAsia="宋体" w:cs="宋体"/>
          <w:sz w:val="21"/>
          <w:szCs w:val="21"/>
        </w:rPr>
        <w:t>.若乙方提出换货，则按第十二条第2款执行。</w:t>
      </w:r>
    </w:p>
    <w:p w14:paraId="05928809">
      <w:pPr>
        <w:keepNext w:val="0"/>
        <w:keepLines w:val="0"/>
        <w:pageBreakBefore w:val="0"/>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b/>
          <w:sz w:val="21"/>
          <w:szCs w:val="21"/>
        </w:rPr>
      </w:pPr>
      <w:r>
        <w:rPr>
          <w:rFonts w:hint="eastAsia" w:ascii="宋体" w:hAnsi="宋体" w:eastAsia="宋体" w:cs="宋体"/>
          <w:b/>
          <w:sz w:val="21"/>
          <w:szCs w:val="21"/>
        </w:rPr>
        <w:t>十三、争端的解决</w:t>
      </w:r>
    </w:p>
    <w:p w14:paraId="3B2C9A30">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1.凡与本合同有关而引起的一切争执和分歧，甲乙双方通过友好协商解决或提交河南省政府采购管理部门调解，如协商或调解不成，任何一方可以向</w:t>
      </w:r>
      <w:r>
        <w:rPr>
          <w:rFonts w:hint="eastAsia" w:ascii="宋体" w:hAnsi="宋体" w:eastAsia="宋体" w:cs="宋体"/>
          <w:sz w:val="21"/>
          <w:szCs w:val="21"/>
          <w:lang w:val="en-US" w:eastAsia="zh-CN"/>
        </w:rPr>
        <w:t>甲方所在</w:t>
      </w:r>
      <w:r>
        <w:rPr>
          <w:rFonts w:hint="eastAsia" w:ascii="宋体" w:hAnsi="宋体" w:eastAsia="宋体" w:cs="宋体"/>
          <w:sz w:val="21"/>
          <w:szCs w:val="21"/>
        </w:rPr>
        <w:t>地仲裁委员会申请仲裁裁决。</w:t>
      </w:r>
    </w:p>
    <w:p w14:paraId="17BCB301">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2.在进行仲裁期间，除提交仲裁机构的事项外，合同其他部分应继续履行。</w:t>
      </w:r>
    </w:p>
    <w:p w14:paraId="74DCCEC8">
      <w:pPr>
        <w:keepNext w:val="0"/>
        <w:keepLines w:val="0"/>
        <w:pageBreakBefore w:val="0"/>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b/>
          <w:sz w:val="21"/>
          <w:szCs w:val="21"/>
        </w:rPr>
      </w:pPr>
      <w:r>
        <w:rPr>
          <w:rFonts w:hint="eastAsia" w:ascii="宋体" w:hAnsi="宋体" w:eastAsia="宋体" w:cs="宋体"/>
          <w:b/>
          <w:sz w:val="21"/>
          <w:szCs w:val="21"/>
        </w:rPr>
        <w:t>十四、</w:t>
      </w:r>
      <w:r>
        <w:rPr>
          <w:rFonts w:hint="eastAsia" w:ascii="宋体" w:hAnsi="宋体" w:eastAsia="宋体" w:cs="宋体"/>
          <w:b/>
          <w:bCs/>
          <w:sz w:val="21"/>
          <w:szCs w:val="21"/>
        </w:rPr>
        <w:t>合同组成</w:t>
      </w:r>
    </w:p>
    <w:p w14:paraId="3D4C5538">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bCs/>
          <w:sz w:val="21"/>
          <w:szCs w:val="21"/>
        </w:rPr>
        <w:t>本项目</w:t>
      </w:r>
      <w:r>
        <w:rPr>
          <w:rFonts w:hint="eastAsia" w:ascii="宋体" w:hAnsi="宋体" w:eastAsia="宋体" w:cs="宋体"/>
          <w:sz w:val="21"/>
          <w:szCs w:val="21"/>
        </w:rPr>
        <w:t>招标文件、投标文件及下列附件等均为本合同的有效组成部分，与本合同具有同</w:t>
      </w:r>
      <w:r>
        <w:rPr>
          <w:rFonts w:hint="eastAsia" w:ascii="宋体" w:hAnsi="宋体" w:eastAsia="宋体" w:cs="宋体"/>
          <w:sz w:val="21"/>
          <w:szCs w:val="21"/>
          <w:lang w:val="en-US" w:eastAsia="zh-CN"/>
        </w:rPr>
        <w:t>等</w:t>
      </w:r>
      <w:r>
        <w:rPr>
          <w:rFonts w:hint="eastAsia" w:ascii="宋体" w:hAnsi="宋体" w:eastAsia="宋体" w:cs="宋体"/>
          <w:sz w:val="21"/>
          <w:szCs w:val="21"/>
        </w:rPr>
        <w:t>法律效力。</w:t>
      </w:r>
    </w:p>
    <w:p w14:paraId="618BCE95">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1. 中标通知书（附件1）；</w:t>
      </w:r>
    </w:p>
    <w:p w14:paraId="69E26825">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 xml:space="preserve">2. </w:t>
      </w:r>
      <w:r>
        <w:rPr>
          <w:rFonts w:hint="eastAsia" w:ascii="宋体" w:hAnsi="宋体" w:eastAsia="宋体" w:cs="宋体"/>
          <w:bCs/>
          <w:sz w:val="21"/>
          <w:szCs w:val="21"/>
        </w:rPr>
        <w:t>中标货物分项报价一览表</w:t>
      </w:r>
      <w:r>
        <w:rPr>
          <w:rFonts w:hint="eastAsia" w:ascii="宋体" w:hAnsi="宋体" w:eastAsia="宋体" w:cs="宋体"/>
          <w:sz w:val="21"/>
          <w:szCs w:val="21"/>
        </w:rPr>
        <w:t>（附件2）；</w:t>
      </w:r>
    </w:p>
    <w:p w14:paraId="66D98079">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3. 中标货物制造商</w:t>
      </w:r>
      <w:r>
        <w:rPr>
          <w:rFonts w:hint="eastAsia" w:ascii="宋体" w:hAnsi="宋体" w:eastAsia="宋体" w:cs="宋体"/>
          <w:bCs/>
          <w:sz w:val="21"/>
          <w:szCs w:val="21"/>
        </w:rPr>
        <w:t>配置清单</w:t>
      </w:r>
      <w:r>
        <w:rPr>
          <w:rFonts w:hint="eastAsia" w:ascii="宋体" w:hAnsi="宋体" w:eastAsia="宋体" w:cs="宋体"/>
          <w:sz w:val="21"/>
          <w:szCs w:val="21"/>
        </w:rPr>
        <w:t>（附件3）；</w:t>
      </w:r>
    </w:p>
    <w:p w14:paraId="69A18E81">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 xml:space="preserve">4. 中标货物技术参数及配置表（附件4）； </w:t>
      </w:r>
    </w:p>
    <w:p w14:paraId="72CC643A">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5. 供货商质量保障及服务表（附件5）；</w:t>
      </w:r>
    </w:p>
    <w:p w14:paraId="4EAA3E70">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6. 中标货物安装培训计划表（附件6）</w:t>
      </w:r>
    </w:p>
    <w:p w14:paraId="6E0CFD0D">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7. 中标货物制造商售后服务承诺（附件7）</w:t>
      </w:r>
    </w:p>
    <w:p w14:paraId="74908E64">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8. 临床使用的医疗器械应提供一份以下复印件：①医疗器械注册证；②医疗器械产品注册登记表；③产品检验报告；④医疗器械生产许可证；⑤医疗器械经营企业许可证等复印件一份。并保证以上证件均在有效期内。</w:t>
      </w:r>
    </w:p>
    <w:p w14:paraId="645C45D3">
      <w:pPr>
        <w:keepNext w:val="0"/>
        <w:keepLines w:val="0"/>
        <w:pageBreakBefore w:val="0"/>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b/>
          <w:sz w:val="21"/>
          <w:szCs w:val="21"/>
        </w:rPr>
      </w:pPr>
      <w:r>
        <w:rPr>
          <w:rFonts w:hint="eastAsia" w:ascii="宋体" w:hAnsi="宋体" w:eastAsia="宋体" w:cs="宋体"/>
          <w:b/>
          <w:sz w:val="21"/>
          <w:szCs w:val="21"/>
        </w:rPr>
        <w:t>十五、合同解除和终止</w:t>
      </w:r>
    </w:p>
    <w:p w14:paraId="334AB2BF">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1. 甲乙双方各自完成合同规定的责任和义务，合同自然终止。</w:t>
      </w:r>
    </w:p>
    <w:p w14:paraId="589BB63F">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2. 如果一方严重违反合同，并在收到对方违约通知书后在</w:t>
      </w:r>
      <w:r>
        <w:rPr>
          <w:rFonts w:hint="eastAsia" w:ascii="宋体" w:hAnsi="宋体" w:eastAsia="宋体" w:cs="宋体"/>
          <w:sz w:val="21"/>
          <w:szCs w:val="21"/>
          <w:shd w:val="clear" w:color="auto" w:fill="FFFFFF"/>
        </w:rPr>
        <w:t>30</w:t>
      </w:r>
      <w:r>
        <w:rPr>
          <w:rFonts w:hint="eastAsia" w:ascii="宋体" w:hAnsi="宋体" w:eastAsia="宋体" w:cs="宋体"/>
          <w:sz w:val="21"/>
          <w:szCs w:val="21"/>
        </w:rPr>
        <w:t>天内或在指定期限内仍未能改正违约的，另一方可立即终止本合同。</w:t>
      </w:r>
    </w:p>
    <w:p w14:paraId="3482D0AC">
      <w:pPr>
        <w:keepNext w:val="0"/>
        <w:keepLines w:val="0"/>
        <w:pageBreakBefore w:val="0"/>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b/>
          <w:sz w:val="21"/>
          <w:szCs w:val="21"/>
        </w:rPr>
      </w:pPr>
      <w:r>
        <w:rPr>
          <w:rFonts w:hint="eastAsia" w:ascii="宋体" w:hAnsi="宋体" w:eastAsia="宋体" w:cs="宋体"/>
          <w:b/>
          <w:sz w:val="21"/>
          <w:szCs w:val="21"/>
        </w:rPr>
        <w:t>十六、</w:t>
      </w:r>
      <w:r>
        <w:rPr>
          <w:rFonts w:hint="eastAsia" w:ascii="宋体" w:hAnsi="宋体" w:eastAsia="宋体" w:cs="宋体"/>
          <w:b/>
          <w:sz w:val="21"/>
          <w:szCs w:val="21"/>
          <w:lang w:eastAsia="zh-CN"/>
        </w:rPr>
        <w:t>其他</w:t>
      </w:r>
    </w:p>
    <w:p w14:paraId="3E96694C">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1. 本合同乙方不得将本合同全部或部分分包给他人。乙方在任何情况下都不得全部或部分转让其应履行的合同义务。</w:t>
      </w:r>
    </w:p>
    <w:p w14:paraId="07967839">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2. 合同若有变更须经甲乙双方签字确认。</w:t>
      </w:r>
    </w:p>
    <w:p w14:paraId="578E0A4B">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b/>
          <w:sz w:val="21"/>
          <w:szCs w:val="21"/>
          <w:lang w:eastAsia="zh-CN"/>
        </w:rPr>
      </w:pPr>
      <w:r>
        <w:rPr>
          <w:rFonts w:hint="eastAsia" w:ascii="宋体" w:hAnsi="宋体" w:eastAsia="宋体" w:cs="宋体"/>
          <w:sz w:val="21"/>
          <w:szCs w:val="21"/>
        </w:rPr>
        <w:t>3．在执行本合同的过程中，所有经双方签署确认的文件（包括会议纪要、补充协议、合同修改书、</w:t>
      </w:r>
      <w:r>
        <w:rPr>
          <w:rFonts w:hint="eastAsia" w:ascii="宋体" w:hAnsi="宋体" w:eastAsia="宋体" w:cs="宋体"/>
          <w:b/>
          <w:sz w:val="21"/>
          <w:szCs w:val="21"/>
          <w:lang w:eastAsia="zh-CN"/>
        </w:rPr>
        <w:drawing>
          <wp:inline distT="0" distB="0" distL="114300" distR="114300">
            <wp:extent cx="6113780" cy="8639810"/>
            <wp:effectExtent l="0" t="0" r="12700" b="1270"/>
            <wp:docPr id="4" name="图片 4" descr="河中医WBP PFT合同9.9扫描_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河中医WBP PFT合同9.9扫描_07"/>
                    <pic:cNvPicPr>
                      <a:picLocks noChangeAspect="1"/>
                    </pic:cNvPicPr>
                  </pic:nvPicPr>
                  <pic:blipFill>
                    <a:blip r:embed="rId5"/>
                    <a:stretch>
                      <a:fillRect/>
                    </a:stretch>
                  </pic:blipFill>
                  <pic:spPr>
                    <a:xfrm>
                      <a:off x="0" y="0"/>
                      <a:ext cx="6113780" cy="8639810"/>
                    </a:xfrm>
                    <a:prstGeom prst="rect">
                      <a:avLst/>
                    </a:prstGeom>
                  </pic:spPr>
                </pic:pic>
              </a:graphicData>
            </a:graphic>
          </wp:inline>
        </w:drawing>
      </w:r>
    </w:p>
    <w:p w14:paraId="061BA7DF">
      <w:pPr>
        <w:spacing w:line="360" w:lineRule="auto"/>
        <w:rPr>
          <w:rFonts w:hint="eastAsia" w:ascii="宋体" w:hAnsi="宋体" w:eastAsia="宋体" w:cs="Times New Roman"/>
          <w:b/>
          <w:sz w:val="24"/>
          <w:szCs w:val="24"/>
        </w:rPr>
      </w:pPr>
    </w:p>
    <w:p w14:paraId="4DEB3BE5">
      <w:pPr>
        <w:rPr>
          <w:rFonts w:hint="eastAsia" w:ascii="宋体" w:hAnsi="宋体" w:eastAsia="宋体" w:cs="Times New Roman"/>
          <w:b/>
          <w:sz w:val="24"/>
          <w:szCs w:val="24"/>
        </w:rPr>
      </w:pPr>
      <w:r>
        <w:rPr>
          <w:rFonts w:hint="eastAsia" w:ascii="宋体" w:hAnsi="宋体" w:eastAsia="宋体" w:cs="Times New Roman"/>
          <w:b/>
          <w:sz w:val="24"/>
          <w:szCs w:val="24"/>
        </w:rPr>
        <w:br w:type="page"/>
      </w:r>
    </w:p>
    <w:p w14:paraId="0AF0B333">
      <w:pPr>
        <w:spacing w:line="360" w:lineRule="auto"/>
        <w:rPr>
          <w:rFonts w:hint="eastAsia" w:ascii="宋体" w:hAnsi="宋体" w:eastAsia="宋体" w:cs="Times New Roman"/>
          <w:b/>
          <w:sz w:val="24"/>
          <w:szCs w:val="24"/>
        </w:rPr>
      </w:pPr>
      <w:r>
        <w:rPr>
          <w:rFonts w:hint="eastAsia" w:ascii="宋体" w:hAnsi="宋体" w:eastAsia="宋体" w:cs="Times New Roman"/>
          <w:b/>
          <w:sz w:val="24"/>
          <w:szCs w:val="24"/>
        </w:rPr>
        <w:t>附件</w:t>
      </w:r>
      <w:r>
        <w:rPr>
          <w:rFonts w:hint="eastAsia" w:ascii="Times New Roman" w:hAnsi="Times New Roman" w:eastAsia="宋体" w:cs="Times New Roman"/>
          <w:b/>
          <w:sz w:val="24"/>
          <w:szCs w:val="24"/>
        </w:rPr>
        <w:t>1</w:t>
      </w:r>
      <w:r>
        <w:rPr>
          <w:rFonts w:hint="eastAsia" w:ascii="宋体" w:hAnsi="宋体" w:eastAsia="宋体" w:cs="Times New Roman"/>
          <w:b/>
          <w:sz w:val="24"/>
          <w:szCs w:val="24"/>
        </w:rPr>
        <w:t>：</w:t>
      </w:r>
    </w:p>
    <w:p w14:paraId="5D9C0C18">
      <w:pPr>
        <w:spacing w:line="360" w:lineRule="auto"/>
        <w:rPr>
          <w:rFonts w:hint="eastAsia" w:ascii="宋体" w:hAnsi="宋体" w:eastAsia="宋体" w:cs="Times New Roman"/>
          <w:b/>
          <w:sz w:val="24"/>
          <w:szCs w:val="24"/>
        </w:rPr>
      </w:pPr>
      <w:r>
        <w:rPr>
          <w:rFonts w:hint="eastAsia" w:ascii="宋体" w:hAnsi="宋体" w:eastAsia="宋体" w:cs="Times New Roman"/>
          <w:b/>
          <w:sz w:val="24"/>
          <w:szCs w:val="24"/>
        </w:rPr>
        <w:t>中标通知书（扫描）</w:t>
      </w:r>
    </w:p>
    <w:p w14:paraId="45D9D00A">
      <w:pPr>
        <w:spacing w:line="360" w:lineRule="auto"/>
        <w:rPr>
          <w:rFonts w:hint="eastAsia" w:ascii="宋体" w:hAnsi="宋体" w:eastAsia="宋体" w:cs="Times New Roman"/>
          <w:b/>
          <w:sz w:val="30"/>
          <w:szCs w:val="30"/>
          <w:lang w:eastAsia="zh-CN"/>
        </w:rPr>
      </w:pPr>
      <w:r>
        <w:rPr>
          <w:rFonts w:hint="eastAsia" w:ascii="宋体" w:hAnsi="宋体" w:eastAsia="宋体" w:cs="Times New Roman"/>
          <w:b/>
          <w:sz w:val="30"/>
          <w:szCs w:val="30"/>
          <w:lang w:eastAsia="zh-CN"/>
        </w:rPr>
        <w:drawing>
          <wp:inline distT="0" distB="0" distL="114300" distR="114300">
            <wp:extent cx="6116955" cy="8650605"/>
            <wp:effectExtent l="0" t="0" r="9525" b="5715"/>
            <wp:docPr id="2" name="图片 2" descr="1.防治呼吸病中标通知书_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1.防治呼吸病中标通知书_01"/>
                    <pic:cNvPicPr>
                      <a:picLocks noChangeAspect="1"/>
                    </pic:cNvPicPr>
                  </pic:nvPicPr>
                  <pic:blipFill>
                    <a:blip r:embed="rId6"/>
                    <a:stretch>
                      <a:fillRect/>
                    </a:stretch>
                  </pic:blipFill>
                  <pic:spPr>
                    <a:xfrm>
                      <a:off x="0" y="0"/>
                      <a:ext cx="6116955" cy="8650605"/>
                    </a:xfrm>
                    <a:prstGeom prst="rect">
                      <a:avLst/>
                    </a:prstGeom>
                  </pic:spPr>
                </pic:pic>
              </a:graphicData>
            </a:graphic>
          </wp:inline>
        </w:drawing>
      </w:r>
    </w:p>
    <w:p w14:paraId="4E3958E3">
      <w:pPr>
        <w:spacing w:line="440" w:lineRule="exact"/>
        <w:rPr>
          <w:rFonts w:hint="eastAsia" w:ascii="楷体_GB2312" w:hAnsi="宋体" w:eastAsia="宋体" w:cs="宋体"/>
          <w:sz w:val="24"/>
          <w:szCs w:val="24"/>
        </w:rPr>
      </w:pPr>
      <w:r>
        <w:rPr>
          <w:rFonts w:ascii="楷体_GB2312" w:hAnsi="宋体" w:eastAsia="宋体" w:cs="宋体"/>
          <w:sz w:val="24"/>
          <w:szCs w:val="24"/>
        </w:rPr>
        <w:t xml:space="preserve"> </w:t>
      </w:r>
    </w:p>
    <w:p w14:paraId="4BAF0FF9">
      <w:pPr>
        <w:widowControl/>
        <w:jc w:val="left"/>
        <w:rPr>
          <w:rFonts w:ascii="宋体" w:hAnsi="宋体" w:eastAsia="宋体" w:cs="宋体"/>
          <w:b/>
          <w:sz w:val="24"/>
          <w:szCs w:val="24"/>
        </w:rPr>
        <w:sectPr>
          <w:pgSz w:w="11906" w:h="16838"/>
          <w:pgMar w:top="851" w:right="1134" w:bottom="851" w:left="1134" w:header="851" w:footer="992" w:gutter="0"/>
          <w:cols w:space="720" w:num="1"/>
          <w:docGrid w:type="lines" w:linePitch="312" w:charSpace="0"/>
        </w:sectPr>
      </w:pPr>
    </w:p>
    <w:p w14:paraId="0F5378AF">
      <w:pPr>
        <w:spacing w:line="440" w:lineRule="exact"/>
        <w:rPr>
          <w:rFonts w:hint="eastAsia" w:ascii="宋体" w:hAnsi="宋体" w:eastAsia="宋体" w:cs="宋体"/>
          <w:b/>
          <w:sz w:val="21"/>
          <w:szCs w:val="21"/>
        </w:rPr>
      </w:pPr>
      <w:r>
        <w:rPr>
          <w:rFonts w:hint="eastAsia" w:ascii="宋体" w:hAnsi="宋体" w:eastAsia="宋体" w:cs="宋体"/>
          <w:b/>
          <w:sz w:val="21"/>
          <w:szCs w:val="21"/>
        </w:rPr>
        <w:t>附件2</w:t>
      </w:r>
    </w:p>
    <w:p w14:paraId="730FA792">
      <w:pPr>
        <w:spacing w:line="440" w:lineRule="exact"/>
        <w:rPr>
          <w:rFonts w:hint="eastAsia" w:ascii="宋体" w:hAnsi="宋体" w:eastAsia="宋体" w:cs="宋体"/>
          <w:sz w:val="21"/>
          <w:szCs w:val="21"/>
        </w:rPr>
      </w:pPr>
      <w:r>
        <w:rPr>
          <w:rFonts w:hint="eastAsia" w:ascii="宋体" w:hAnsi="宋体" w:eastAsia="宋体" w:cs="宋体"/>
          <w:b/>
          <w:bCs/>
          <w:sz w:val="21"/>
          <w:szCs w:val="21"/>
        </w:rPr>
        <w:t>投标货物分项报价一览表</w:t>
      </w:r>
    </w:p>
    <w:tbl>
      <w:tblPr>
        <w:tblStyle w:val="4"/>
        <w:tblW w:w="15223" w:type="dxa"/>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1573"/>
        <w:gridCol w:w="1447"/>
        <w:gridCol w:w="1265"/>
        <w:gridCol w:w="606"/>
        <w:gridCol w:w="606"/>
        <w:gridCol w:w="816"/>
        <w:gridCol w:w="1414"/>
        <w:gridCol w:w="1480"/>
        <w:gridCol w:w="812"/>
        <w:gridCol w:w="812"/>
        <w:gridCol w:w="691"/>
        <w:gridCol w:w="1314"/>
        <w:gridCol w:w="1241"/>
        <w:gridCol w:w="606"/>
      </w:tblGrid>
      <w:tr w14:paraId="5F7AE0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40" w:type="dxa"/>
            <w:tcBorders>
              <w:top w:val="single" w:color="auto" w:sz="4" w:space="0"/>
              <w:left w:val="single" w:color="auto" w:sz="4" w:space="0"/>
              <w:bottom w:val="single" w:color="auto" w:sz="4" w:space="0"/>
              <w:right w:val="single" w:color="auto" w:sz="4" w:space="0"/>
            </w:tcBorders>
            <w:noWrap w:val="0"/>
            <w:vAlign w:val="top"/>
          </w:tcPr>
          <w:p w14:paraId="5CE19292">
            <w:pPr>
              <w:spacing w:line="440" w:lineRule="exact"/>
              <w:rPr>
                <w:rFonts w:hint="eastAsia" w:ascii="宋体" w:hAnsi="宋体" w:eastAsia="宋体" w:cs="宋体"/>
                <w:sz w:val="21"/>
                <w:szCs w:val="21"/>
              </w:rPr>
            </w:pPr>
            <w:r>
              <w:rPr>
                <w:rFonts w:hint="eastAsia" w:ascii="宋体" w:hAnsi="宋体" w:eastAsia="宋体" w:cs="宋体"/>
                <w:sz w:val="21"/>
                <w:szCs w:val="21"/>
              </w:rPr>
              <w:t>序号</w:t>
            </w:r>
          </w:p>
        </w:tc>
        <w:tc>
          <w:tcPr>
            <w:tcW w:w="1573" w:type="dxa"/>
            <w:tcBorders>
              <w:top w:val="single" w:color="auto" w:sz="4" w:space="0"/>
              <w:left w:val="single" w:color="auto" w:sz="4" w:space="0"/>
              <w:bottom w:val="single" w:color="auto" w:sz="4" w:space="0"/>
              <w:right w:val="single" w:color="auto" w:sz="4" w:space="0"/>
            </w:tcBorders>
            <w:noWrap w:val="0"/>
            <w:vAlign w:val="center"/>
          </w:tcPr>
          <w:p w14:paraId="3D6BF686">
            <w:pPr>
              <w:jc w:val="center"/>
              <w:rPr>
                <w:rFonts w:hint="eastAsia" w:ascii="宋体" w:hAnsi="宋体" w:eastAsia="宋体" w:cs="宋体"/>
                <w:sz w:val="21"/>
                <w:szCs w:val="21"/>
              </w:rPr>
            </w:pPr>
            <w:r>
              <w:rPr>
                <w:rFonts w:hint="eastAsia" w:ascii="宋体" w:hAnsi="宋体" w:eastAsia="宋体" w:cs="宋体"/>
                <w:sz w:val="21"/>
                <w:szCs w:val="21"/>
              </w:rPr>
              <w:t>货物名称</w:t>
            </w:r>
          </w:p>
        </w:tc>
        <w:tc>
          <w:tcPr>
            <w:tcW w:w="1447" w:type="dxa"/>
            <w:tcBorders>
              <w:top w:val="single" w:color="auto" w:sz="4" w:space="0"/>
              <w:left w:val="single" w:color="auto" w:sz="4" w:space="0"/>
              <w:bottom w:val="single" w:color="auto" w:sz="4" w:space="0"/>
              <w:right w:val="single" w:color="auto" w:sz="4" w:space="0"/>
            </w:tcBorders>
            <w:noWrap w:val="0"/>
            <w:vAlign w:val="center"/>
          </w:tcPr>
          <w:p w14:paraId="5A79180C">
            <w:pPr>
              <w:widowControl/>
              <w:jc w:val="center"/>
              <w:rPr>
                <w:rFonts w:hint="eastAsia" w:ascii="宋体" w:hAnsi="宋体" w:eastAsia="宋体" w:cs="宋体"/>
                <w:kern w:val="0"/>
                <w:sz w:val="21"/>
                <w:szCs w:val="21"/>
              </w:rPr>
            </w:pPr>
            <w:r>
              <w:rPr>
                <w:rFonts w:hint="eastAsia" w:ascii="宋体" w:hAnsi="宋体" w:eastAsia="宋体" w:cs="宋体"/>
                <w:sz w:val="21"/>
                <w:szCs w:val="21"/>
              </w:rPr>
              <w:t>型号规格</w:t>
            </w:r>
          </w:p>
        </w:tc>
        <w:tc>
          <w:tcPr>
            <w:tcW w:w="1265" w:type="dxa"/>
            <w:tcBorders>
              <w:top w:val="single" w:color="auto" w:sz="4" w:space="0"/>
              <w:left w:val="single" w:color="auto" w:sz="4" w:space="0"/>
              <w:bottom w:val="single" w:color="auto" w:sz="4" w:space="0"/>
              <w:right w:val="single" w:color="auto" w:sz="4" w:space="0"/>
            </w:tcBorders>
            <w:noWrap w:val="0"/>
            <w:vAlign w:val="center"/>
          </w:tcPr>
          <w:p w14:paraId="3CB6C0E9">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制造商</w:t>
            </w:r>
          </w:p>
        </w:tc>
        <w:tc>
          <w:tcPr>
            <w:tcW w:w="606" w:type="dxa"/>
            <w:tcBorders>
              <w:top w:val="single" w:color="auto" w:sz="4" w:space="0"/>
              <w:left w:val="single" w:color="auto" w:sz="4" w:space="0"/>
              <w:bottom w:val="single" w:color="auto" w:sz="4" w:space="0"/>
              <w:right w:val="single" w:color="auto" w:sz="4" w:space="0"/>
            </w:tcBorders>
            <w:noWrap w:val="0"/>
            <w:vAlign w:val="center"/>
          </w:tcPr>
          <w:p w14:paraId="0D8802EC">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产</w:t>
            </w:r>
          </w:p>
          <w:p w14:paraId="38D8467F">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地</w:t>
            </w:r>
          </w:p>
        </w:tc>
        <w:tc>
          <w:tcPr>
            <w:tcW w:w="606" w:type="dxa"/>
            <w:tcBorders>
              <w:top w:val="single" w:color="auto" w:sz="4" w:space="0"/>
              <w:left w:val="single" w:color="auto" w:sz="4" w:space="0"/>
              <w:bottom w:val="single" w:color="auto" w:sz="4" w:space="0"/>
              <w:right w:val="single" w:color="auto" w:sz="4" w:space="0"/>
            </w:tcBorders>
            <w:noWrap w:val="0"/>
            <w:vAlign w:val="center"/>
          </w:tcPr>
          <w:p w14:paraId="3EE8DCA3">
            <w:pPr>
              <w:jc w:val="center"/>
              <w:rPr>
                <w:rFonts w:hint="eastAsia" w:ascii="宋体" w:hAnsi="宋体" w:eastAsia="宋体" w:cs="宋体"/>
                <w:sz w:val="21"/>
                <w:szCs w:val="21"/>
              </w:rPr>
            </w:pPr>
            <w:r>
              <w:rPr>
                <w:rFonts w:hint="eastAsia" w:ascii="宋体" w:hAnsi="宋体" w:eastAsia="宋体" w:cs="宋体"/>
                <w:sz w:val="21"/>
                <w:szCs w:val="21"/>
              </w:rPr>
              <w:t>单</w:t>
            </w:r>
          </w:p>
          <w:p w14:paraId="6D50FABF">
            <w:pPr>
              <w:jc w:val="center"/>
              <w:rPr>
                <w:rFonts w:hint="eastAsia" w:ascii="宋体" w:hAnsi="宋体" w:eastAsia="宋体" w:cs="宋体"/>
                <w:sz w:val="21"/>
                <w:szCs w:val="21"/>
              </w:rPr>
            </w:pPr>
            <w:r>
              <w:rPr>
                <w:rFonts w:hint="eastAsia" w:ascii="宋体" w:hAnsi="宋体" w:eastAsia="宋体" w:cs="宋体"/>
                <w:sz w:val="21"/>
                <w:szCs w:val="21"/>
              </w:rPr>
              <w:t>位</w:t>
            </w:r>
          </w:p>
        </w:tc>
        <w:tc>
          <w:tcPr>
            <w:tcW w:w="816" w:type="dxa"/>
            <w:tcBorders>
              <w:top w:val="single" w:color="auto" w:sz="4" w:space="0"/>
              <w:left w:val="single" w:color="auto" w:sz="4" w:space="0"/>
              <w:bottom w:val="single" w:color="auto" w:sz="4" w:space="0"/>
              <w:right w:val="single" w:color="auto" w:sz="4" w:space="0"/>
            </w:tcBorders>
            <w:noWrap w:val="0"/>
            <w:vAlign w:val="center"/>
          </w:tcPr>
          <w:p w14:paraId="090926CD">
            <w:pPr>
              <w:jc w:val="center"/>
              <w:rPr>
                <w:rFonts w:hint="eastAsia" w:ascii="宋体" w:hAnsi="宋体" w:eastAsia="宋体" w:cs="宋体"/>
                <w:sz w:val="21"/>
                <w:szCs w:val="21"/>
              </w:rPr>
            </w:pPr>
            <w:r>
              <w:rPr>
                <w:rFonts w:hint="eastAsia" w:ascii="宋体" w:hAnsi="宋体" w:eastAsia="宋体" w:cs="宋体"/>
                <w:sz w:val="21"/>
                <w:szCs w:val="21"/>
              </w:rPr>
              <w:t>数量</w:t>
            </w:r>
          </w:p>
        </w:tc>
        <w:tc>
          <w:tcPr>
            <w:tcW w:w="1414" w:type="dxa"/>
            <w:tcBorders>
              <w:top w:val="single" w:color="auto" w:sz="4" w:space="0"/>
              <w:left w:val="single" w:color="auto" w:sz="4" w:space="0"/>
              <w:bottom w:val="single" w:color="auto" w:sz="4" w:space="0"/>
              <w:right w:val="single" w:color="auto" w:sz="4" w:space="0"/>
            </w:tcBorders>
            <w:noWrap w:val="0"/>
            <w:vAlign w:val="center"/>
          </w:tcPr>
          <w:p w14:paraId="5A326447">
            <w:pPr>
              <w:jc w:val="center"/>
              <w:rPr>
                <w:rFonts w:hint="eastAsia" w:ascii="宋体" w:hAnsi="宋体" w:eastAsia="宋体" w:cs="宋体"/>
                <w:sz w:val="21"/>
                <w:szCs w:val="21"/>
              </w:rPr>
            </w:pPr>
            <w:r>
              <w:rPr>
                <w:rFonts w:hint="eastAsia" w:ascii="宋体" w:hAnsi="宋体" w:eastAsia="宋体" w:cs="宋体"/>
                <w:sz w:val="21"/>
                <w:szCs w:val="21"/>
              </w:rPr>
              <w:t>单价（RMB）</w:t>
            </w:r>
          </w:p>
        </w:tc>
        <w:tc>
          <w:tcPr>
            <w:tcW w:w="1480" w:type="dxa"/>
            <w:tcBorders>
              <w:top w:val="single" w:color="auto" w:sz="4" w:space="0"/>
              <w:left w:val="single" w:color="auto" w:sz="4" w:space="0"/>
              <w:bottom w:val="single" w:color="auto" w:sz="4" w:space="0"/>
              <w:right w:val="single" w:color="auto" w:sz="4" w:space="0"/>
            </w:tcBorders>
            <w:noWrap w:val="0"/>
            <w:vAlign w:val="center"/>
          </w:tcPr>
          <w:p w14:paraId="08709AC4">
            <w:pPr>
              <w:jc w:val="center"/>
              <w:rPr>
                <w:rFonts w:hint="eastAsia" w:ascii="宋体" w:hAnsi="宋体" w:eastAsia="宋体" w:cs="宋体"/>
                <w:sz w:val="21"/>
                <w:szCs w:val="21"/>
              </w:rPr>
            </w:pPr>
            <w:r>
              <w:rPr>
                <w:rFonts w:hint="eastAsia" w:ascii="宋体" w:hAnsi="宋体" w:eastAsia="宋体" w:cs="宋体"/>
                <w:sz w:val="21"/>
                <w:szCs w:val="21"/>
              </w:rPr>
              <w:t>小计（RMB）</w:t>
            </w:r>
          </w:p>
        </w:tc>
        <w:tc>
          <w:tcPr>
            <w:tcW w:w="812" w:type="dxa"/>
            <w:tcBorders>
              <w:top w:val="single" w:color="auto" w:sz="4" w:space="0"/>
              <w:left w:val="single" w:color="auto" w:sz="4" w:space="0"/>
              <w:bottom w:val="single" w:color="auto" w:sz="4" w:space="0"/>
              <w:right w:val="single" w:color="auto" w:sz="4" w:space="0"/>
            </w:tcBorders>
            <w:noWrap w:val="0"/>
            <w:vAlign w:val="center"/>
          </w:tcPr>
          <w:p w14:paraId="48A0B37E">
            <w:pPr>
              <w:ind w:right="-107" w:rightChars="-51"/>
              <w:jc w:val="center"/>
              <w:rPr>
                <w:rFonts w:hint="eastAsia" w:ascii="宋体" w:hAnsi="宋体" w:eastAsia="宋体" w:cs="宋体"/>
                <w:sz w:val="21"/>
                <w:szCs w:val="21"/>
              </w:rPr>
            </w:pPr>
            <w:r>
              <w:rPr>
                <w:rFonts w:hint="eastAsia" w:ascii="宋体" w:hAnsi="宋体" w:eastAsia="宋体" w:cs="宋体"/>
                <w:sz w:val="21"/>
                <w:szCs w:val="21"/>
              </w:rPr>
              <w:t>运输及</w:t>
            </w:r>
          </w:p>
          <w:p w14:paraId="2ACF3900">
            <w:pPr>
              <w:ind w:right="-107" w:rightChars="-51"/>
              <w:jc w:val="center"/>
              <w:rPr>
                <w:rFonts w:hint="eastAsia" w:ascii="宋体" w:hAnsi="宋体" w:eastAsia="宋体" w:cs="宋体"/>
                <w:sz w:val="21"/>
                <w:szCs w:val="21"/>
              </w:rPr>
            </w:pPr>
            <w:r>
              <w:rPr>
                <w:rFonts w:hint="eastAsia" w:ascii="宋体" w:hAnsi="宋体" w:eastAsia="宋体" w:cs="宋体"/>
                <w:sz w:val="21"/>
                <w:szCs w:val="21"/>
              </w:rPr>
              <w:t>保险费</w:t>
            </w:r>
          </w:p>
        </w:tc>
        <w:tc>
          <w:tcPr>
            <w:tcW w:w="812" w:type="dxa"/>
            <w:tcBorders>
              <w:top w:val="single" w:color="auto" w:sz="4" w:space="0"/>
              <w:left w:val="single" w:color="auto" w:sz="4" w:space="0"/>
              <w:bottom w:val="single" w:color="auto" w:sz="4" w:space="0"/>
              <w:right w:val="single" w:color="auto" w:sz="4" w:space="0"/>
            </w:tcBorders>
            <w:noWrap w:val="0"/>
            <w:vAlign w:val="center"/>
          </w:tcPr>
          <w:p w14:paraId="76D6BAD3">
            <w:pPr>
              <w:ind w:right="-107" w:rightChars="-51"/>
              <w:jc w:val="center"/>
              <w:rPr>
                <w:rFonts w:hint="eastAsia" w:ascii="宋体" w:hAnsi="宋体" w:eastAsia="宋体" w:cs="宋体"/>
                <w:sz w:val="21"/>
                <w:szCs w:val="21"/>
              </w:rPr>
            </w:pPr>
            <w:r>
              <w:rPr>
                <w:rFonts w:hint="eastAsia" w:ascii="宋体" w:hAnsi="宋体" w:eastAsia="宋体" w:cs="宋体"/>
                <w:sz w:val="21"/>
                <w:szCs w:val="21"/>
              </w:rPr>
              <w:t>技术</w:t>
            </w:r>
          </w:p>
          <w:p w14:paraId="23757C53">
            <w:pPr>
              <w:ind w:right="-107" w:rightChars="-51"/>
              <w:jc w:val="center"/>
              <w:rPr>
                <w:rFonts w:hint="eastAsia" w:ascii="宋体" w:hAnsi="宋体" w:eastAsia="宋体" w:cs="宋体"/>
                <w:sz w:val="21"/>
                <w:szCs w:val="21"/>
              </w:rPr>
            </w:pPr>
            <w:r>
              <w:rPr>
                <w:rFonts w:hint="eastAsia" w:ascii="宋体" w:hAnsi="宋体" w:eastAsia="宋体" w:cs="宋体"/>
                <w:sz w:val="21"/>
                <w:szCs w:val="21"/>
              </w:rPr>
              <w:t>服务费</w:t>
            </w:r>
          </w:p>
        </w:tc>
        <w:tc>
          <w:tcPr>
            <w:tcW w:w="691" w:type="dxa"/>
            <w:tcBorders>
              <w:top w:val="single" w:color="auto" w:sz="4" w:space="0"/>
              <w:left w:val="single" w:color="auto" w:sz="4" w:space="0"/>
              <w:bottom w:val="single" w:color="auto" w:sz="4" w:space="0"/>
              <w:right w:val="single" w:color="auto" w:sz="4" w:space="0"/>
            </w:tcBorders>
            <w:noWrap w:val="0"/>
            <w:vAlign w:val="center"/>
          </w:tcPr>
          <w:p w14:paraId="1CB18E33">
            <w:pPr>
              <w:jc w:val="center"/>
              <w:rPr>
                <w:rFonts w:hint="eastAsia" w:ascii="宋体" w:hAnsi="宋体" w:eastAsia="宋体" w:cs="宋体"/>
                <w:sz w:val="21"/>
                <w:szCs w:val="21"/>
              </w:rPr>
            </w:pPr>
            <w:r>
              <w:rPr>
                <w:rFonts w:hint="eastAsia" w:ascii="宋体" w:hAnsi="宋体" w:eastAsia="宋体" w:cs="宋体"/>
                <w:sz w:val="21"/>
                <w:szCs w:val="21"/>
              </w:rPr>
              <w:t>税费</w:t>
            </w:r>
          </w:p>
        </w:tc>
        <w:tc>
          <w:tcPr>
            <w:tcW w:w="1314" w:type="dxa"/>
            <w:tcBorders>
              <w:top w:val="single" w:color="auto" w:sz="4" w:space="0"/>
              <w:left w:val="single" w:color="auto" w:sz="4" w:space="0"/>
              <w:bottom w:val="single" w:color="auto" w:sz="4" w:space="0"/>
              <w:right w:val="single" w:color="auto" w:sz="4" w:space="0"/>
            </w:tcBorders>
            <w:noWrap w:val="0"/>
            <w:vAlign w:val="center"/>
          </w:tcPr>
          <w:p w14:paraId="13BAB9F4">
            <w:pPr>
              <w:jc w:val="center"/>
              <w:rPr>
                <w:rFonts w:hint="eastAsia" w:ascii="宋体" w:hAnsi="宋体" w:eastAsia="宋体" w:cs="宋体"/>
                <w:sz w:val="21"/>
                <w:szCs w:val="21"/>
              </w:rPr>
            </w:pPr>
            <w:r>
              <w:rPr>
                <w:rFonts w:hint="eastAsia" w:ascii="宋体" w:hAnsi="宋体" w:eastAsia="宋体" w:cs="宋体"/>
                <w:sz w:val="21"/>
                <w:szCs w:val="21"/>
              </w:rPr>
              <w:t>交货日期</w:t>
            </w:r>
          </w:p>
        </w:tc>
        <w:tc>
          <w:tcPr>
            <w:tcW w:w="1241" w:type="dxa"/>
            <w:tcBorders>
              <w:top w:val="single" w:color="auto" w:sz="4" w:space="0"/>
              <w:left w:val="single" w:color="auto" w:sz="4" w:space="0"/>
              <w:bottom w:val="single" w:color="auto" w:sz="4" w:space="0"/>
              <w:right w:val="single" w:color="auto" w:sz="4" w:space="0"/>
            </w:tcBorders>
            <w:noWrap w:val="0"/>
            <w:vAlign w:val="center"/>
          </w:tcPr>
          <w:p w14:paraId="1D4A4FD5">
            <w:pPr>
              <w:jc w:val="center"/>
              <w:rPr>
                <w:rFonts w:hint="eastAsia" w:ascii="宋体" w:hAnsi="宋体" w:eastAsia="宋体" w:cs="宋体"/>
                <w:sz w:val="21"/>
                <w:szCs w:val="21"/>
              </w:rPr>
            </w:pPr>
            <w:r>
              <w:rPr>
                <w:rFonts w:hint="eastAsia" w:ascii="宋体" w:hAnsi="宋体" w:eastAsia="宋体" w:cs="宋体"/>
                <w:sz w:val="21"/>
                <w:szCs w:val="21"/>
              </w:rPr>
              <w:t>交货地（港）</w:t>
            </w:r>
          </w:p>
        </w:tc>
        <w:tc>
          <w:tcPr>
            <w:tcW w:w="606" w:type="dxa"/>
            <w:tcBorders>
              <w:top w:val="single" w:color="auto" w:sz="4" w:space="0"/>
              <w:left w:val="single" w:color="auto" w:sz="4" w:space="0"/>
              <w:bottom w:val="single" w:color="auto" w:sz="4" w:space="0"/>
              <w:right w:val="single" w:color="auto" w:sz="4" w:space="0"/>
            </w:tcBorders>
            <w:noWrap w:val="0"/>
            <w:vAlign w:val="top"/>
          </w:tcPr>
          <w:p w14:paraId="61F4F366">
            <w:pPr>
              <w:jc w:val="center"/>
              <w:rPr>
                <w:rFonts w:hint="eastAsia" w:ascii="宋体" w:hAnsi="宋体" w:eastAsia="宋体" w:cs="宋体"/>
                <w:sz w:val="21"/>
                <w:szCs w:val="21"/>
              </w:rPr>
            </w:pPr>
            <w:r>
              <w:rPr>
                <w:rFonts w:hint="eastAsia" w:ascii="宋体" w:hAnsi="宋体" w:eastAsia="宋体" w:cs="宋体"/>
                <w:sz w:val="21"/>
                <w:szCs w:val="21"/>
              </w:rPr>
              <w:t>备</w:t>
            </w:r>
          </w:p>
          <w:p w14:paraId="60805731">
            <w:pPr>
              <w:jc w:val="center"/>
              <w:rPr>
                <w:rFonts w:hint="eastAsia" w:ascii="宋体" w:hAnsi="宋体" w:eastAsia="宋体" w:cs="宋体"/>
                <w:sz w:val="21"/>
                <w:szCs w:val="21"/>
              </w:rPr>
            </w:pPr>
            <w:r>
              <w:rPr>
                <w:rFonts w:hint="eastAsia" w:ascii="宋体" w:hAnsi="宋体" w:eastAsia="宋体" w:cs="宋体"/>
                <w:sz w:val="21"/>
                <w:szCs w:val="21"/>
              </w:rPr>
              <w:t>注</w:t>
            </w:r>
          </w:p>
        </w:tc>
      </w:tr>
      <w:tr w14:paraId="5C52DC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40" w:type="dxa"/>
            <w:tcBorders>
              <w:top w:val="single" w:color="auto" w:sz="4" w:space="0"/>
              <w:left w:val="single" w:color="auto" w:sz="4" w:space="0"/>
              <w:bottom w:val="single" w:color="auto" w:sz="4" w:space="0"/>
              <w:right w:val="single" w:color="auto" w:sz="4" w:space="0"/>
            </w:tcBorders>
            <w:noWrap w:val="0"/>
            <w:vAlign w:val="center"/>
          </w:tcPr>
          <w:p w14:paraId="4CFBBB33">
            <w:pPr>
              <w:jc w:val="center"/>
              <w:rPr>
                <w:rFonts w:hint="eastAsia" w:ascii="宋体" w:hAnsi="宋体" w:eastAsia="宋体" w:cs="宋体"/>
                <w:sz w:val="21"/>
                <w:szCs w:val="21"/>
              </w:rPr>
            </w:pPr>
            <w:r>
              <w:rPr>
                <w:rFonts w:hint="eastAsia" w:ascii="宋体" w:hAnsi="宋体" w:eastAsia="宋体" w:cs="宋体"/>
                <w:sz w:val="21"/>
                <w:szCs w:val="21"/>
              </w:rPr>
              <w:t>1</w:t>
            </w:r>
          </w:p>
        </w:tc>
        <w:tc>
          <w:tcPr>
            <w:tcW w:w="1573"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7F6ED4C">
            <w:pPr>
              <w:widowControl/>
              <w:jc w:val="center"/>
              <w:rPr>
                <w:rFonts w:hint="eastAsia" w:ascii="宋体" w:hAnsi="宋体" w:eastAsia="宋体" w:cs="宋体"/>
                <w:b/>
                <w:color w:val="00B050"/>
                <w:kern w:val="2"/>
                <w:sz w:val="21"/>
                <w:szCs w:val="21"/>
                <w:lang w:val="en-US" w:eastAsia="zh-CN" w:bidi="ar-SA"/>
              </w:rPr>
            </w:pPr>
            <w:r>
              <w:rPr>
                <w:rFonts w:hint="eastAsia" w:ascii="宋体" w:hAnsi="宋体" w:eastAsia="宋体" w:cs="宋体"/>
                <w:color w:val="00B050"/>
                <w:sz w:val="21"/>
              </w:rPr>
              <w:t>动物全身体积描记系统</w:t>
            </w:r>
          </w:p>
        </w:tc>
        <w:tc>
          <w:tcPr>
            <w:tcW w:w="144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811A11E">
            <w:pPr>
              <w:rPr>
                <w:rFonts w:hint="eastAsia" w:ascii="宋体" w:hAnsi="宋体" w:eastAsia="宋体" w:cs="宋体"/>
                <w:b/>
                <w:color w:val="00B050"/>
                <w:kern w:val="0"/>
                <w:sz w:val="21"/>
                <w:szCs w:val="21"/>
                <w:lang w:val="en-US" w:eastAsia="zh-CN" w:bidi="ar-SA"/>
              </w:rPr>
            </w:pPr>
            <w:r>
              <w:rPr>
                <w:rFonts w:hint="eastAsia"/>
                <w:color w:val="00B050"/>
                <w:lang w:val="en-US" w:eastAsia="zh-CN"/>
              </w:rPr>
              <w:t>Whole Body Plethysmography (WBP)</w:t>
            </w:r>
          </w:p>
        </w:tc>
        <w:tc>
          <w:tcPr>
            <w:tcW w:w="1265"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1649969">
            <w:pPr>
              <w:jc w:val="center"/>
              <w:rPr>
                <w:rFonts w:hint="eastAsia" w:ascii="宋体" w:hAnsi="宋体" w:eastAsia="宋体" w:cs="宋体"/>
                <w:b/>
                <w:color w:val="00B050"/>
                <w:kern w:val="0"/>
                <w:sz w:val="21"/>
                <w:szCs w:val="21"/>
                <w:lang w:val="en-US" w:eastAsia="zh-CN" w:bidi="ar-SA"/>
              </w:rPr>
            </w:pPr>
            <w:r>
              <w:rPr>
                <w:rFonts w:hint="eastAsia" w:ascii="宋体" w:hAnsi="宋体" w:cs="宋体"/>
                <w:color w:val="00B050"/>
                <w:highlight w:val="none"/>
                <w:lang w:val="en-US" w:eastAsia="zh-CN"/>
              </w:rPr>
              <w:t>美国DSI公司</w:t>
            </w:r>
          </w:p>
        </w:tc>
        <w:tc>
          <w:tcPr>
            <w:tcW w:w="60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519B7E8">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b/>
                <w:color w:val="00B050"/>
                <w:kern w:val="0"/>
                <w:sz w:val="21"/>
                <w:szCs w:val="21"/>
                <w:lang w:val="en-US" w:eastAsia="zh-CN" w:bidi="ar-SA"/>
              </w:rPr>
            </w:pPr>
            <w:r>
              <w:rPr>
                <w:rFonts w:hint="eastAsia" w:ascii="宋体" w:hAnsi="宋体" w:cs="宋体"/>
                <w:b/>
                <w:bCs/>
                <w:color w:val="00B050"/>
                <w:sz w:val="21"/>
                <w:szCs w:val="21"/>
                <w:lang w:val="en-US" w:eastAsia="zh-CN"/>
              </w:rPr>
              <w:t>美国</w:t>
            </w:r>
          </w:p>
        </w:tc>
        <w:tc>
          <w:tcPr>
            <w:tcW w:w="60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9366D30">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color w:val="00B050"/>
                <w:kern w:val="2"/>
                <w:sz w:val="21"/>
                <w:szCs w:val="21"/>
                <w:lang w:val="en-US" w:eastAsia="zh-CN" w:bidi="ar-SA"/>
              </w:rPr>
            </w:pPr>
            <w:r>
              <w:rPr>
                <w:rFonts w:hint="eastAsia" w:ascii="宋体" w:hAnsi="宋体" w:cs="宋体"/>
                <w:b/>
                <w:color w:val="00B050"/>
                <w:sz w:val="21"/>
                <w:szCs w:val="21"/>
                <w:lang w:val="en-US" w:eastAsia="zh-CN"/>
              </w:rPr>
              <w:t>套</w:t>
            </w:r>
          </w:p>
        </w:tc>
        <w:tc>
          <w:tcPr>
            <w:tcW w:w="81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CCFD7BC">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color w:val="00B050"/>
                <w:kern w:val="2"/>
                <w:sz w:val="21"/>
                <w:szCs w:val="21"/>
                <w:lang w:val="en-US" w:eastAsia="zh-CN" w:bidi="ar-SA"/>
              </w:rPr>
            </w:pPr>
            <w:r>
              <w:rPr>
                <w:rFonts w:hint="eastAsia" w:ascii="宋体" w:hAnsi="宋体" w:cs="宋体"/>
                <w:b/>
                <w:color w:val="00B050"/>
                <w:sz w:val="21"/>
                <w:szCs w:val="21"/>
                <w:lang w:val="en-US" w:eastAsia="zh-CN"/>
              </w:rPr>
              <w:t>1</w:t>
            </w:r>
          </w:p>
        </w:tc>
        <w:tc>
          <w:tcPr>
            <w:tcW w:w="141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2B13368">
            <w:pPr>
              <w:jc w:val="center"/>
              <w:rPr>
                <w:rFonts w:hint="eastAsia" w:ascii="宋体" w:hAnsi="宋体" w:eastAsia="宋体" w:cs="宋体"/>
                <w:b/>
                <w:color w:val="00B050"/>
                <w:kern w:val="2"/>
                <w:sz w:val="21"/>
                <w:szCs w:val="21"/>
                <w:lang w:val="en-US" w:eastAsia="zh-CN" w:bidi="ar-SA"/>
              </w:rPr>
            </w:pPr>
            <w:r>
              <w:rPr>
                <w:rFonts w:hint="eastAsia" w:ascii="宋体" w:hAnsi="宋体" w:cs="宋体"/>
                <w:color w:val="00B050"/>
                <w:highlight w:val="none"/>
                <w:lang w:val="en-US" w:eastAsia="zh-CN"/>
              </w:rPr>
              <w:t>750000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F28CAD4">
            <w:pPr>
              <w:jc w:val="center"/>
              <w:rPr>
                <w:rFonts w:hint="eastAsia" w:ascii="宋体" w:hAnsi="宋体" w:eastAsia="宋体" w:cs="宋体"/>
                <w:b/>
                <w:color w:val="00B050"/>
                <w:kern w:val="2"/>
                <w:sz w:val="21"/>
                <w:szCs w:val="21"/>
                <w:lang w:val="en-US" w:eastAsia="zh-CN" w:bidi="ar-SA"/>
              </w:rPr>
            </w:pPr>
            <w:r>
              <w:rPr>
                <w:rFonts w:hint="eastAsia" w:ascii="宋体" w:hAnsi="宋体" w:cs="宋体"/>
                <w:color w:val="00B050"/>
                <w:highlight w:val="none"/>
                <w:lang w:val="en-US" w:eastAsia="zh-CN"/>
              </w:rPr>
              <w:t>750000</w:t>
            </w:r>
          </w:p>
        </w:tc>
        <w:tc>
          <w:tcPr>
            <w:tcW w:w="812" w:type="dxa"/>
            <w:tcBorders>
              <w:top w:val="single" w:color="auto" w:sz="4" w:space="0"/>
              <w:left w:val="single" w:color="auto" w:sz="4" w:space="0"/>
              <w:bottom w:val="single" w:color="auto" w:sz="4" w:space="0"/>
              <w:right w:val="single" w:color="auto" w:sz="4" w:space="0"/>
            </w:tcBorders>
            <w:noWrap w:val="0"/>
            <w:vAlign w:val="center"/>
          </w:tcPr>
          <w:p w14:paraId="70DCB8B7">
            <w:pPr>
              <w:ind w:right="-107" w:rightChars="-51"/>
              <w:jc w:val="center"/>
              <w:rPr>
                <w:rFonts w:hint="eastAsia" w:ascii="宋体" w:hAnsi="宋体" w:eastAsia="宋体" w:cs="宋体"/>
                <w:bCs/>
                <w:color w:val="00B050"/>
                <w:sz w:val="21"/>
                <w:szCs w:val="21"/>
              </w:rPr>
            </w:pPr>
            <w:r>
              <w:rPr>
                <w:rFonts w:hint="eastAsia" w:ascii="宋体" w:hAnsi="宋体" w:eastAsia="宋体" w:cs="宋体"/>
                <w:bCs/>
                <w:color w:val="00B050"/>
                <w:sz w:val="21"/>
                <w:szCs w:val="21"/>
              </w:rPr>
              <w:t>已含</w:t>
            </w:r>
          </w:p>
        </w:tc>
        <w:tc>
          <w:tcPr>
            <w:tcW w:w="812" w:type="dxa"/>
            <w:tcBorders>
              <w:top w:val="single" w:color="auto" w:sz="4" w:space="0"/>
              <w:left w:val="single" w:color="auto" w:sz="4" w:space="0"/>
              <w:bottom w:val="single" w:color="auto" w:sz="4" w:space="0"/>
              <w:right w:val="single" w:color="auto" w:sz="4" w:space="0"/>
            </w:tcBorders>
            <w:noWrap w:val="0"/>
            <w:vAlign w:val="center"/>
          </w:tcPr>
          <w:p w14:paraId="7B7B1856">
            <w:pPr>
              <w:ind w:right="-107" w:rightChars="-51"/>
              <w:jc w:val="center"/>
              <w:rPr>
                <w:rFonts w:hint="eastAsia" w:ascii="宋体" w:hAnsi="宋体" w:eastAsia="宋体" w:cs="宋体"/>
                <w:bCs/>
                <w:color w:val="00B050"/>
                <w:sz w:val="21"/>
                <w:szCs w:val="21"/>
              </w:rPr>
            </w:pPr>
            <w:r>
              <w:rPr>
                <w:rFonts w:hint="eastAsia" w:ascii="宋体" w:hAnsi="宋体" w:eastAsia="宋体" w:cs="宋体"/>
                <w:bCs/>
                <w:color w:val="00B050"/>
                <w:sz w:val="21"/>
                <w:szCs w:val="21"/>
              </w:rPr>
              <w:t>已含</w:t>
            </w:r>
          </w:p>
        </w:tc>
        <w:tc>
          <w:tcPr>
            <w:tcW w:w="691" w:type="dxa"/>
            <w:tcBorders>
              <w:top w:val="single" w:color="auto" w:sz="4" w:space="0"/>
              <w:left w:val="single" w:color="auto" w:sz="4" w:space="0"/>
              <w:bottom w:val="single" w:color="auto" w:sz="4" w:space="0"/>
              <w:right w:val="single" w:color="auto" w:sz="4" w:space="0"/>
            </w:tcBorders>
            <w:noWrap w:val="0"/>
            <w:vAlign w:val="center"/>
          </w:tcPr>
          <w:p w14:paraId="57766CD1">
            <w:pPr>
              <w:jc w:val="center"/>
              <w:rPr>
                <w:rFonts w:hint="default" w:ascii="宋体" w:hAnsi="宋体" w:eastAsia="宋体" w:cs="宋体"/>
                <w:bCs/>
                <w:color w:val="00B050"/>
                <w:sz w:val="21"/>
                <w:szCs w:val="21"/>
                <w:lang w:val="en-US" w:eastAsia="zh-CN"/>
              </w:rPr>
            </w:pPr>
            <w:r>
              <w:rPr>
                <w:rFonts w:hint="eastAsia" w:ascii="宋体" w:hAnsi="宋体" w:cs="宋体"/>
                <w:bCs/>
                <w:color w:val="00B050"/>
                <w:sz w:val="21"/>
                <w:szCs w:val="21"/>
                <w:lang w:val="en-US" w:eastAsia="zh-CN"/>
              </w:rPr>
              <w:t>0</w:t>
            </w:r>
          </w:p>
        </w:tc>
        <w:tc>
          <w:tcPr>
            <w:tcW w:w="1314" w:type="dxa"/>
            <w:tcBorders>
              <w:top w:val="single" w:color="auto" w:sz="4" w:space="0"/>
              <w:left w:val="single" w:color="auto" w:sz="4" w:space="0"/>
              <w:bottom w:val="single" w:color="auto" w:sz="4" w:space="0"/>
              <w:right w:val="single" w:color="auto" w:sz="4" w:space="0"/>
            </w:tcBorders>
            <w:noWrap w:val="0"/>
            <w:vAlign w:val="center"/>
          </w:tcPr>
          <w:p w14:paraId="2E4CA882">
            <w:pPr>
              <w:jc w:val="center"/>
              <w:rPr>
                <w:rFonts w:hint="eastAsia" w:ascii="宋体" w:hAnsi="宋体" w:eastAsia="宋体" w:cs="宋体"/>
                <w:color w:val="00B050"/>
                <w:sz w:val="21"/>
                <w:szCs w:val="21"/>
              </w:rPr>
            </w:pPr>
            <w:r>
              <w:rPr>
                <w:rFonts w:hint="eastAsia" w:ascii="宋体" w:hAnsi="宋体" w:eastAsia="宋体" w:cs="宋体"/>
                <w:color w:val="00B050"/>
                <w:sz w:val="21"/>
                <w:szCs w:val="21"/>
              </w:rPr>
              <w:t>合同签订后</w:t>
            </w:r>
          </w:p>
          <w:p w14:paraId="545B5FC1">
            <w:pPr>
              <w:jc w:val="center"/>
              <w:rPr>
                <w:rFonts w:hint="eastAsia" w:ascii="宋体" w:hAnsi="宋体" w:eastAsia="宋体" w:cs="宋体"/>
                <w:color w:val="00B050"/>
                <w:sz w:val="21"/>
                <w:szCs w:val="21"/>
              </w:rPr>
            </w:pPr>
            <w:r>
              <w:rPr>
                <w:rFonts w:hint="eastAsia" w:ascii="宋体" w:hAnsi="宋体" w:cs="宋体"/>
                <w:color w:val="00B050"/>
                <w:sz w:val="21"/>
                <w:szCs w:val="21"/>
                <w:lang w:val="en-US" w:eastAsia="zh-CN"/>
              </w:rPr>
              <w:t>60</w:t>
            </w:r>
            <w:r>
              <w:rPr>
                <w:rFonts w:hint="eastAsia" w:ascii="宋体" w:hAnsi="宋体" w:eastAsia="宋体" w:cs="宋体"/>
                <w:color w:val="00B050"/>
                <w:sz w:val="21"/>
                <w:szCs w:val="21"/>
              </w:rPr>
              <w:t>日内</w:t>
            </w:r>
          </w:p>
        </w:tc>
        <w:tc>
          <w:tcPr>
            <w:tcW w:w="1241" w:type="dxa"/>
            <w:tcBorders>
              <w:top w:val="single" w:color="auto" w:sz="4" w:space="0"/>
              <w:left w:val="single" w:color="auto" w:sz="4" w:space="0"/>
              <w:bottom w:val="single" w:color="auto" w:sz="4" w:space="0"/>
              <w:right w:val="single" w:color="auto" w:sz="4" w:space="0"/>
            </w:tcBorders>
            <w:noWrap w:val="0"/>
            <w:vAlign w:val="center"/>
          </w:tcPr>
          <w:p w14:paraId="6476870C">
            <w:pPr>
              <w:jc w:val="center"/>
              <w:rPr>
                <w:rFonts w:hint="eastAsia" w:ascii="宋体" w:hAnsi="宋体" w:eastAsia="宋体" w:cs="宋体"/>
                <w:sz w:val="21"/>
                <w:szCs w:val="21"/>
              </w:rPr>
            </w:pPr>
            <w:r>
              <w:rPr>
                <w:rFonts w:hint="eastAsia" w:ascii="宋体" w:hAnsi="宋体" w:eastAsia="宋体" w:cs="宋体"/>
                <w:sz w:val="21"/>
                <w:szCs w:val="21"/>
              </w:rPr>
              <w:t>郑东新区河南中医药大学</w:t>
            </w:r>
          </w:p>
        </w:tc>
        <w:tc>
          <w:tcPr>
            <w:tcW w:w="606" w:type="dxa"/>
            <w:tcBorders>
              <w:top w:val="single" w:color="auto" w:sz="4" w:space="0"/>
              <w:left w:val="single" w:color="auto" w:sz="4" w:space="0"/>
              <w:bottom w:val="single" w:color="auto" w:sz="4" w:space="0"/>
              <w:right w:val="single" w:color="auto" w:sz="4" w:space="0"/>
            </w:tcBorders>
            <w:noWrap w:val="0"/>
            <w:vAlign w:val="top"/>
          </w:tcPr>
          <w:p w14:paraId="7C12CBDB">
            <w:pPr>
              <w:jc w:val="center"/>
              <w:rPr>
                <w:rFonts w:hint="eastAsia" w:ascii="宋体" w:hAnsi="宋体" w:eastAsia="宋体" w:cs="宋体"/>
                <w:sz w:val="21"/>
                <w:szCs w:val="21"/>
              </w:rPr>
            </w:pPr>
          </w:p>
        </w:tc>
      </w:tr>
      <w:tr w14:paraId="24C4C3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40" w:type="dxa"/>
            <w:tcBorders>
              <w:top w:val="single" w:color="auto" w:sz="4" w:space="0"/>
              <w:left w:val="single" w:color="auto" w:sz="4" w:space="0"/>
              <w:bottom w:val="single" w:color="auto" w:sz="4" w:space="0"/>
              <w:right w:val="single" w:color="auto" w:sz="4" w:space="0"/>
            </w:tcBorders>
            <w:noWrap w:val="0"/>
            <w:vAlign w:val="center"/>
          </w:tcPr>
          <w:p w14:paraId="73957D7E">
            <w:pPr>
              <w:jc w:val="center"/>
              <w:rPr>
                <w:rFonts w:hint="eastAsia" w:ascii="宋体" w:hAnsi="宋体" w:eastAsia="宋体" w:cs="宋体"/>
                <w:sz w:val="21"/>
                <w:szCs w:val="21"/>
              </w:rPr>
            </w:pPr>
            <w:r>
              <w:rPr>
                <w:rFonts w:hint="eastAsia" w:ascii="宋体" w:hAnsi="宋体" w:eastAsia="宋体" w:cs="宋体"/>
                <w:sz w:val="21"/>
                <w:szCs w:val="21"/>
              </w:rPr>
              <w:t>2</w:t>
            </w:r>
          </w:p>
        </w:tc>
        <w:tc>
          <w:tcPr>
            <w:tcW w:w="1573"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5D2B5CD">
            <w:pPr>
              <w:widowControl/>
              <w:jc w:val="center"/>
              <w:rPr>
                <w:rFonts w:hint="eastAsia" w:ascii="宋体" w:hAnsi="宋体" w:eastAsia="宋体" w:cs="宋体"/>
                <w:b/>
                <w:color w:val="00B050"/>
                <w:kern w:val="2"/>
                <w:sz w:val="21"/>
                <w:szCs w:val="21"/>
                <w:lang w:val="en-US" w:eastAsia="zh-CN" w:bidi="ar-SA"/>
              </w:rPr>
            </w:pPr>
            <w:r>
              <w:rPr>
                <w:rFonts w:hint="eastAsia" w:ascii="宋体" w:hAnsi="宋体" w:eastAsia="宋体" w:cs="宋体"/>
                <w:color w:val="00B050"/>
                <w:sz w:val="21"/>
              </w:rPr>
              <w:t>动物呼吸肺功能检测系统</w:t>
            </w:r>
          </w:p>
        </w:tc>
        <w:tc>
          <w:tcPr>
            <w:tcW w:w="144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30FF366">
            <w:pPr>
              <w:rPr>
                <w:rFonts w:hint="eastAsia" w:ascii="宋体" w:hAnsi="宋体" w:eastAsia="宋体" w:cs="宋体"/>
                <w:b/>
                <w:color w:val="00B050"/>
                <w:kern w:val="0"/>
                <w:sz w:val="21"/>
                <w:szCs w:val="21"/>
                <w:lang w:val="en-US" w:eastAsia="zh-CN" w:bidi="ar-SA"/>
              </w:rPr>
            </w:pPr>
            <w:r>
              <w:rPr>
                <w:rFonts w:hint="eastAsia"/>
                <w:color w:val="00B050"/>
              </w:rPr>
              <w:t>Pulmonary Function Test</w:t>
            </w:r>
            <w:r>
              <w:rPr>
                <w:rFonts w:hint="eastAsia"/>
                <w:color w:val="00B050"/>
                <w:lang w:eastAsia="zh-CN"/>
              </w:rPr>
              <w:t>（</w:t>
            </w:r>
            <w:r>
              <w:rPr>
                <w:rFonts w:hint="eastAsia"/>
                <w:color w:val="00B050"/>
                <w:lang w:val="en-US" w:eastAsia="zh-CN"/>
              </w:rPr>
              <w:t>PFT</w:t>
            </w:r>
            <w:r>
              <w:rPr>
                <w:rFonts w:hint="eastAsia"/>
                <w:color w:val="00B050"/>
                <w:lang w:eastAsia="zh-CN"/>
              </w:rPr>
              <w:t>）</w:t>
            </w:r>
          </w:p>
        </w:tc>
        <w:tc>
          <w:tcPr>
            <w:tcW w:w="1265"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B6FC322">
            <w:pPr>
              <w:jc w:val="center"/>
              <w:rPr>
                <w:rFonts w:hint="eastAsia" w:ascii="宋体" w:hAnsi="宋体" w:eastAsia="宋体" w:cs="宋体"/>
                <w:b/>
                <w:color w:val="00B050"/>
                <w:kern w:val="0"/>
                <w:sz w:val="21"/>
                <w:szCs w:val="21"/>
                <w:lang w:val="en-US" w:eastAsia="zh-CN" w:bidi="ar-SA"/>
              </w:rPr>
            </w:pPr>
            <w:r>
              <w:rPr>
                <w:rFonts w:hint="eastAsia" w:ascii="宋体" w:hAnsi="宋体" w:cs="宋体"/>
                <w:color w:val="00B050"/>
                <w:highlight w:val="none"/>
                <w:lang w:val="en-US" w:eastAsia="zh-CN"/>
              </w:rPr>
              <w:t>美国DSI公司</w:t>
            </w:r>
          </w:p>
        </w:tc>
        <w:tc>
          <w:tcPr>
            <w:tcW w:w="60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530717E">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b/>
                <w:color w:val="00B050"/>
                <w:kern w:val="0"/>
                <w:sz w:val="21"/>
                <w:szCs w:val="21"/>
                <w:lang w:val="en-US" w:eastAsia="zh-CN" w:bidi="ar-SA"/>
              </w:rPr>
            </w:pPr>
            <w:r>
              <w:rPr>
                <w:rFonts w:hint="eastAsia" w:ascii="宋体" w:hAnsi="宋体" w:cs="宋体"/>
                <w:b/>
                <w:bCs/>
                <w:color w:val="00B050"/>
                <w:sz w:val="21"/>
                <w:szCs w:val="21"/>
                <w:lang w:val="en-US" w:eastAsia="zh-CN"/>
              </w:rPr>
              <w:t>美国</w:t>
            </w:r>
          </w:p>
        </w:tc>
        <w:tc>
          <w:tcPr>
            <w:tcW w:w="60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9267859">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color w:val="00B050"/>
                <w:kern w:val="2"/>
                <w:sz w:val="21"/>
                <w:szCs w:val="21"/>
                <w:lang w:val="en-US" w:eastAsia="zh-CN" w:bidi="ar-SA"/>
              </w:rPr>
            </w:pPr>
            <w:r>
              <w:rPr>
                <w:rFonts w:hint="eastAsia" w:ascii="宋体" w:hAnsi="宋体" w:cs="宋体"/>
                <w:b/>
                <w:color w:val="00B050"/>
                <w:sz w:val="21"/>
                <w:szCs w:val="21"/>
                <w:lang w:val="en-US" w:eastAsia="zh-CN"/>
              </w:rPr>
              <w:t>套</w:t>
            </w:r>
          </w:p>
        </w:tc>
        <w:tc>
          <w:tcPr>
            <w:tcW w:w="81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3BB53B2">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color w:val="00B050"/>
                <w:kern w:val="2"/>
                <w:sz w:val="21"/>
                <w:szCs w:val="21"/>
                <w:lang w:val="en-US" w:eastAsia="zh-CN" w:bidi="ar-SA"/>
              </w:rPr>
            </w:pPr>
            <w:r>
              <w:rPr>
                <w:rFonts w:hint="eastAsia" w:ascii="宋体" w:hAnsi="宋体" w:cs="宋体"/>
                <w:b/>
                <w:color w:val="00B050"/>
                <w:sz w:val="21"/>
                <w:szCs w:val="21"/>
                <w:lang w:val="en-US" w:eastAsia="zh-CN"/>
              </w:rPr>
              <w:t>1</w:t>
            </w:r>
          </w:p>
        </w:tc>
        <w:tc>
          <w:tcPr>
            <w:tcW w:w="141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DBFED6A">
            <w:pPr>
              <w:jc w:val="center"/>
              <w:rPr>
                <w:rFonts w:hint="eastAsia" w:ascii="宋体" w:hAnsi="宋体" w:eastAsia="宋体" w:cs="宋体"/>
                <w:b/>
                <w:color w:val="00B050"/>
                <w:kern w:val="2"/>
                <w:sz w:val="21"/>
                <w:szCs w:val="21"/>
                <w:lang w:val="en-US" w:eastAsia="zh-CN" w:bidi="ar-SA"/>
              </w:rPr>
            </w:pPr>
            <w:r>
              <w:rPr>
                <w:rFonts w:hint="eastAsia" w:ascii="宋体" w:hAnsi="宋体" w:cs="宋体"/>
                <w:color w:val="00B050"/>
                <w:highlight w:val="none"/>
                <w:lang w:val="en-US" w:eastAsia="zh-CN"/>
              </w:rPr>
              <w:t>645000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3AA99E7">
            <w:pPr>
              <w:jc w:val="center"/>
              <w:rPr>
                <w:rFonts w:hint="eastAsia" w:ascii="宋体" w:hAnsi="宋体" w:eastAsia="宋体" w:cs="宋体"/>
                <w:b/>
                <w:color w:val="00B050"/>
                <w:kern w:val="2"/>
                <w:sz w:val="21"/>
                <w:szCs w:val="21"/>
                <w:lang w:val="en-US" w:eastAsia="zh-CN" w:bidi="ar-SA"/>
              </w:rPr>
            </w:pPr>
            <w:r>
              <w:rPr>
                <w:rFonts w:hint="eastAsia" w:ascii="宋体" w:hAnsi="宋体" w:cs="宋体"/>
                <w:color w:val="00B050"/>
                <w:highlight w:val="none"/>
                <w:lang w:val="en-US" w:eastAsia="zh-CN"/>
              </w:rPr>
              <w:t>645000</w:t>
            </w:r>
          </w:p>
        </w:tc>
        <w:tc>
          <w:tcPr>
            <w:tcW w:w="812" w:type="dxa"/>
            <w:tcBorders>
              <w:top w:val="single" w:color="auto" w:sz="4" w:space="0"/>
              <w:left w:val="single" w:color="auto" w:sz="4" w:space="0"/>
              <w:bottom w:val="single" w:color="auto" w:sz="4" w:space="0"/>
              <w:right w:val="single" w:color="auto" w:sz="4" w:space="0"/>
            </w:tcBorders>
            <w:noWrap w:val="0"/>
            <w:vAlign w:val="center"/>
          </w:tcPr>
          <w:p w14:paraId="3B8DE955">
            <w:pPr>
              <w:ind w:right="-107" w:rightChars="-51"/>
              <w:jc w:val="center"/>
              <w:rPr>
                <w:rFonts w:hint="eastAsia" w:ascii="宋体" w:hAnsi="宋体" w:eastAsia="宋体" w:cs="宋体"/>
                <w:bCs/>
                <w:color w:val="00B050"/>
                <w:sz w:val="21"/>
                <w:szCs w:val="21"/>
              </w:rPr>
            </w:pPr>
            <w:r>
              <w:rPr>
                <w:rFonts w:hint="eastAsia" w:ascii="宋体" w:hAnsi="宋体" w:eastAsia="宋体" w:cs="宋体"/>
                <w:bCs/>
                <w:color w:val="00B050"/>
                <w:sz w:val="21"/>
                <w:szCs w:val="21"/>
              </w:rPr>
              <w:t>已含</w:t>
            </w:r>
          </w:p>
        </w:tc>
        <w:tc>
          <w:tcPr>
            <w:tcW w:w="812" w:type="dxa"/>
            <w:tcBorders>
              <w:top w:val="single" w:color="auto" w:sz="4" w:space="0"/>
              <w:left w:val="single" w:color="auto" w:sz="4" w:space="0"/>
              <w:bottom w:val="single" w:color="auto" w:sz="4" w:space="0"/>
              <w:right w:val="single" w:color="auto" w:sz="4" w:space="0"/>
            </w:tcBorders>
            <w:noWrap w:val="0"/>
            <w:vAlign w:val="center"/>
          </w:tcPr>
          <w:p w14:paraId="41A26740">
            <w:pPr>
              <w:ind w:right="-107" w:rightChars="-51"/>
              <w:jc w:val="center"/>
              <w:rPr>
                <w:rFonts w:hint="eastAsia" w:ascii="宋体" w:hAnsi="宋体" w:eastAsia="宋体" w:cs="宋体"/>
                <w:bCs/>
                <w:color w:val="00B050"/>
                <w:sz w:val="21"/>
                <w:szCs w:val="21"/>
              </w:rPr>
            </w:pPr>
            <w:r>
              <w:rPr>
                <w:rFonts w:hint="eastAsia" w:ascii="宋体" w:hAnsi="宋体" w:eastAsia="宋体" w:cs="宋体"/>
                <w:bCs/>
                <w:color w:val="00B050"/>
                <w:sz w:val="21"/>
                <w:szCs w:val="21"/>
              </w:rPr>
              <w:t>已含</w:t>
            </w:r>
          </w:p>
        </w:tc>
        <w:tc>
          <w:tcPr>
            <w:tcW w:w="691" w:type="dxa"/>
            <w:tcBorders>
              <w:top w:val="single" w:color="auto" w:sz="4" w:space="0"/>
              <w:left w:val="single" w:color="auto" w:sz="4" w:space="0"/>
              <w:bottom w:val="single" w:color="auto" w:sz="4" w:space="0"/>
              <w:right w:val="single" w:color="auto" w:sz="4" w:space="0"/>
            </w:tcBorders>
            <w:noWrap w:val="0"/>
            <w:vAlign w:val="center"/>
          </w:tcPr>
          <w:p w14:paraId="24BEA2F4">
            <w:pPr>
              <w:jc w:val="center"/>
              <w:rPr>
                <w:rFonts w:hint="eastAsia" w:ascii="宋体" w:hAnsi="宋体" w:eastAsia="宋体" w:cs="宋体"/>
                <w:color w:val="00B050"/>
                <w:sz w:val="21"/>
                <w:szCs w:val="21"/>
              </w:rPr>
            </w:pPr>
            <w:r>
              <w:rPr>
                <w:rFonts w:hint="eastAsia" w:ascii="宋体" w:hAnsi="宋体" w:cs="宋体"/>
                <w:bCs/>
                <w:color w:val="00B050"/>
                <w:sz w:val="21"/>
                <w:szCs w:val="21"/>
                <w:lang w:val="en-US" w:eastAsia="zh-CN"/>
              </w:rPr>
              <w:t>0</w:t>
            </w:r>
          </w:p>
        </w:tc>
        <w:tc>
          <w:tcPr>
            <w:tcW w:w="1314" w:type="dxa"/>
            <w:tcBorders>
              <w:top w:val="single" w:color="auto" w:sz="4" w:space="0"/>
              <w:left w:val="single" w:color="auto" w:sz="4" w:space="0"/>
              <w:bottom w:val="single" w:color="auto" w:sz="4" w:space="0"/>
              <w:right w:val="single" w:color="auto" w:sz="4" w:space="0"/>
            </w:tcBorders>
            <w:noWrap w:val="0"/>
            <w:vAlign w:val="center"/>
          </w:tcPr>
          <w:p w14:paraId="1C2594FA">
            <w:pPr>
              <w:jc w:val="center"/>
              <w:rPr>
                <w:rFonts w:hint="eastAsia" w:ascii="宋体" w:hAnsi="宋体" w:eastAsia="宋体" w:cs="宋体"/>
                <w:color w:val="00B050"/>
                <w:sz w:val="21"/>
                <w:szCs w:val="21"/>
              </w:rPr>
            </w:pPr>
            <w:r>
              <w:rPr>
                <w:rFonts w:hint="eastAsia" w:ascii="宋体" w:hAnsi="宋体" w:eastAsia="宋体" w:cs="宋体"/>
                <w:color w:val="00B050"/>
                <w:sz w:val="21"/>
                <w:szCs w:val="21"/>
              </w:rPr>
              <w:t>合同签订后</w:t>
            </w:r>
          </w:p>
          <w:p w14:paraId="1267FC8B">
            <w:pPr>
              <w:jc w:val="center"/>
              <w:rPr>
                <w:rFonts w:hint="eastAsia" w:ascii="宋体" w:hAnsi="宋体" w:eastAsia="宋体" w:cs="宋体"/>
                <w:color w:val="00B050"/>
                <w:sz w:val="21"/>
                <w:szCs w:val="21"/>
              </w:rPr>
            </w:pPr>
            <w:r>
              <w:rPr>
                <w:rFonts w:hint="eastAsia" w:ascii="宋体" w:hAnsi="宋体" w:cs="宋体"/>
                <w:color w:val="00B050"/>
                <w:sz w:val="21"/>
                <w:szCs w:val="21"/>
                <w:lang w:val="en-US" w:eastAsia="zh-CN"/>
              </w:rPr>
              <w:t>60</w:t>
            </w:r>
            <w:r>
              <w:rPr>
                <w:rFonts w:hint="eastAsia" w:ascii="宋体" w:hAnsi="宋体" w:eastAsia="宋体" w:cs="宋体"/>
                <w:color w:val="00B050"/>
                <w:sz w:val="21"/>
                <w:szCs w:val="21"/>
              </w:rPr>
              <w:t>日内</w:t>
            </w:r>
          </w:p>
        </w:tc>
        <w:tc>
          <w:tcPr>
            <w:tcW w:w="1241" w:type="dxa"/>
            <w:tcBorders>
              <w:top w:val="single" w:color="auto" w:sz="4" w:space="0"/>
              <w:left w:val="single" w:color="auto" w:sz="4" w:space="0"/>
              <w:bottom w:val="single" w:color="auto" w:sz="4" w:space="0"/>
              <w:right w:val="single" w:color="auto" w:sz="4" w:space="0"/>
            </w:tcBorders>
            <w:noWrap w:val="0"/>
            <w:vAlign w:val="top"/>
          </w:tcPr>
          <w:p w14:paraId="23187702">
            <w:pPr>
              <w:rPr>
                <w:rFonts w:hint="eastAsia" w:ascii="宋体" w:hAnsi="宋体" w:eastAsia="宋体" w:cs="宋体"/>
                <w:sz w:val="21"/>
                <w:szCs w:val="21"/>
              </w:rPr>
            </w:pPr>
            <w:r>
              <w:rPr>
                <w:rFonts w:hint="eastAsia" w:ascii="宋体" w:hAnsi="宋体" w:eastAsia="宋体" w:cs="宋体"/>
                <w:sz w:val="21"/>
                <w:szCs w:val="21"/>
              </w:rPr>
              <w:t>郑东新区河南中医药大学</w:t>
            </w:r>
          </w:p>
        </w:tc>
        <w:tc>
          <w:tcPr>
            <w:tcW w:w="606" w:type="dxa"/>
            <w:tcBorders>
              <w:top w:val="single" w:color="auto" w:sz="4" w:space="0"/>
              <w:left w:val="single" w:color="auto" w:sz="4" w:space="0"/>
              <w:bottom w:val="single" w:color="auto" w:sz="4" w:space="0"/>
              <w:right w:val="single" w:color="auto" w:sz="4" w:space="0"/>
            </w:tcBorders>
            <w:noWrap w:val="0"/>
            <w:vAlign w:val="top"/>
          </w:tcPr>
          <w:p w14:paraId="00AC833D">
            <w:pPr>
              <w:jc w:val="center"/>
              <w:rPr>
                <w:rFonts w:hint="eastAsia" w:ascii="宋体" w:hAnsi="宋体" w:eastAsia="宋体" w:cs="宋体"/>
                <w:sz w:val="21"/>
                <w:szCs w:val="21"/>
              </w:rPr>
            </w:pPr>
          </w:p>
        </w:tc>
      </w:tr>
      <w:tr w14:paraId="27146B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40" w:type="dxa"/>
            <w:tcBorders>
              <w:top w:val="single" w:color="auto" w:sz="4" w:space="0"/>
              <w:left w:val="single" w:color="auto" w:sz="4" w:space="0"/>
              <w:bottom w:val="single" w:color="auto" w:sz="4" w:space="0"/>
              <w:right w:val="single" w:color="auto" w:sz="4" w:space="0"/>
            </w:tcBorders>
            <w:noWrap w:val="0"/>
            <w:vAlign w:val="top"/>
          </w:tcPr>
          <w:p w14:paraId="41930127">
            <w:pPr>
              <w:jc w:val="center"/>
              <w:rPr>
                <w:rFonts w:hint="eastAsia" w:ascii="宋体" w:hAnsi="宋体" w:eastAsia="宋体" w:cs="宋体"/>
                <w:sz w:val="21"/>
                <w:szCs w:val="21"/>
              </w:rPr>
            </w:pPr>
            <w:r>
              <w:rPr>
                <w:rFonts w:hint="eastAsia" w:ascii="宋体" w:hAnsi="宋体" w:eastAsia="宋体" w:cs="宋体"/>
                <w:sz w:val="21"/>
                <w:szCs w:val="21"/>
              </w:rPr>
              <w:t>…</w:t>
            </w:r>
          </w:p>
        </w:tc>
        <w:tc>
          <w:tcPr>
            <w:tcW w:w="1573" w:type="dxa"/>
            <w:tcBorders>
              <w:top w:val="single" w:color="auto" w:sz="4" w:space="0"/>
              <w:left w:val="single" w:color="auto" w:sz="4" w:space="0"/>
              <w:bottom w:val="single" w:color="auto" w:sz="4" w:space="0"/>
              <w:right w:val="single" w:color="auto" w:sz="4" w:space="0"/>
            </w:tcBorders>
            <w:noWrap w:val="0"/>
            <w:vAlign w:val="top"/>
          </w:tcPr>
          <w:p w14:paraId="511243C1">
            <w:pPr>
              <w:jc w:val="center"/>
              <w:rPr>
                <w:rFonts w:hint="eastAsia" w:ascii="宋体" w:hAnsi="宋体" w:eastAsia="宋体" w:cs="宋体"/>
                <w:b/>
                <w:sz w:val="21"/>
                <w:szCs w:val="21"/>
              </w:rPr>
            </w:pPr>
            <w:r>
              <w:rPr>
                <w:rFonts w:hint="eastAsia" w:ascii="宋体" w:hAnsi="宋体" w:eastAsia="宋体" w:cs="宋体"/>
                <w:b/>
                <w:sz w:val="21"/>
                <w:szCs w:val="21"/>
              </w:rPr>
              <w:t>备品备件</w:t>
            </w:r>
          </w:p>
          <w:p w14:paraId="360E74E0">
            <w:pPr>
              <w:jc w:val="center"/>
              <w:rPr>
                <w:rFonts w:hint="eastAsia" w:ascii="宋体" w:hAnsi="宋体" w:eastAsia="宋体" w:cs="宋体"/>
                <w:b/>
                <w:sz w:val="21"/>
                <w:szCs w:val="21"/>
              </w:rPr>
            </w:pPr>
            <w:r>
              <w:rPr>
                <w:rFonts w:hint="eastAsia" w:ascii="宋体" w:hAnsi="宋体" w:eastAsia="宋体" w:cs="宋体"/>
                <w:b/>
                <w:sz w:val="21"/>
                <w:szCs w:val="21"/>
              </w:rPr>
              <w:t>及其他</w:t>
            </w:r>
          </w:p>
        </w:tc>
        <w:tc>
          <w:tcPr>
            <w:tcW w:w="2712" w:type="dxa"/>
            <w:gridSpan w:val="2"/>
            <w:tcBorders>
              <w:top w:val="single" w:color="auto" w:sz="4" w:space="0"/>
              <w:left w:val="single" w:color="auto" w:sz="4" w:space="0"/>
              <w:bottom w:val="single" w:color="auto" w:sz="4" w:space="0"/>
              <w:right w:val="single" w:color="auto" w:sz="4" w:space="0"/>
            </w:tcBorders>
            <w:noWrap w:val="0"/>
            <w:vAlign w:val="center"/>
          </w:tcPr>
          <w:p w14:paraId="26301CFC">
            <w:pPr>
              <w:rPr>
                <w:rFonts w:hint="eastAsia" w:ascii="宋体" w:hAnsi="宋体" w:eastAsia="宋体" w:cs="宋体"/>
                <w:b/>
                <w:bCs/>
                <w:kern w:val="0"/>
                <w:sz w:val="21"/>
                <w:szCs w:val="21"/>
              </w:rPr>
            </w:pPr>
            <w:r>
              <w:rPr>
                <w:rFonts w:hint="eastAsia" w:ascii="宋体" w:hAnsi="宋体" w:eastAsia="宋体" w:cs="宋体"/>
                <w:b/>
                <w:bCs/>
                <w:kern w:val="0"/>
                <w:sz w:val="21"/>
                <w:szCs w:val="21"/>
              </w:rPr>
              <w:t>配件</w:t>
            </w:r>
          </w:p>
          <w:p w14:paraId="2F906033">
            <w:pPr>
              <w:rPr>
                <w:rFonts w:hint="eastAsia" w:ascii="宋体" w:hAnsi="宋体" w:eastAsia="宋体" w:cs="宋体"/>
                <w:b/>
                <w:bCs/>
                <w:kern w:val="0"/>
                <w:sz w:val="21"/>
                <w:szCs w:val="21"/>
              </w:rPr>
            </w:pPr>
            <w:r>
              <w:rPr>
                <w:rFonts w:hint="eastAsia" w:ascii="宋体" w:hAnsi="宋体" w:eastAsia="宋体" w:cs="宋体"/>
                <w:b/>
                <w:bCs/>
                <w:kern w:val="0"/>
                <w:sz w:val="21"/>
                <w:szCs w:val="21"/>
              </w:rPr>
              <w:t>消耗品</w:t>
            </w:r>
          </w:p>
          <w:p w14:paraId="3A37B647">
            <w:pPr>
              <w:rPr>
                <w:rFonts w:hint="eastAsia" w:ascii="宋体" w:hAnsi="宋体" w:eastAsia="宋体" w:cs="宋体"/>
                <w:b/>
                <w:sz w:val="21"/>
                <w:szCs w:val="21"/>
              </w:rPr>
            </w:pPr>
            <w:r>
              <w:rPr>
                <w:rFonts w:hint="eastAsia" w:ascii="宋体" w:hAnsi="宋体" w:eastAsia="宋体" w:cs="宋体"/>
                <w:b/>
                <w:sz w:val="21"/>
                <w:szCs w:val="21"/>
              </w:rPr>
              <w:t>维护工具盒：</w:t>
            </w:r>
          </w:p>
        </w:tc>
        <w:tc>
          <w:tcPr>
            <w:tcW w:w="606" w:type="dxa"/>
            <w:tcBorders>
              <w:top w:val="single" w:color="auto" w:sz="4" w:space="0"/>
              <w:left w:val="single" w:color="auto" w:sz="4" w:space="0"/>
              <w:bottom w:val="single" w:color="auto" w:sz="4" w:space="0"/>
              <w:right w:val="single" w:color="auto" w:sz="4" w:space="0"/>
            </w:tcBorders>
            <w:noWrap w:val="0"/>
            <w:vAlign w:val="center"/>
          </w:tcPr>
          <w:p w14:paraId="5C518E6E">
            <w:pPr>
              <w:jc w:val="center"/>
              <w:rPr>
                <w:rFonts w:hint="default" w:ascii="宋体" w:hAnsi="宋体" w:eastAsia="宋体" w:cs="宋体"/>
                <w:b/>
                <w:sz w:val="21"/>
                <w:szCs w:val="21"/>
                <w:lang w:val="en-US" w:eastAsia="zh-CN"/>
              </w:rPr>
            </w:pPr>
            <w:r>
              <w:rPr>
                <w:rFonts w:hint="eastAsia" w:ascii="宋体" w:hAnsi="宋体" w:cs="宋体"/>
                <w:b w:val="0"/>
                <w:bCs w:val="0"/>
                <w:color w:val="000000"/>
                <w:szCs w:val="21"/>
                <w:highlight w:val="none"/>
                <w:lang w:val="en-US" w:eastAsia="zh-CN"/>
              </w:rPr>
              <w:t>无</w:t>
            </w:r>
          </w:p>
        </w:tc>
        <w:tc>
          <w:tcPr>
            <w:tcW w:w="606" w:type="dxa"/>
            <w:tcBorders>
              <w:top w:val="single" w:color="auto" w:sz="4" w:space="0"/>
              <w:left w:val="single" w:color="auto" w:sz="4" w:space="0"/>
              <w:bottom w:val="single" w:color="auto" w:sz="4" w:space="0"/>
              <w:right w:val="single" w:color="auto" w:sz="4" w:space="0"/>
            </w:tcBorders>
            <w:noWrap w:val="0"/>
            <w:vAlign w:val="center"/>
          </w:tcPr>
          <w:p w14:paraId="716891B7">
            <w:pPr>
              <w:jc w:val="center"/>
              <w:rPr>
                <w:rFonts w:hint="eastAsia" w:ascii="宋体" w:hAnsi="宋体" w:eastAsia="宋体" w:cs="宋体"/>
                <w:b/>
                <w:sz w:val="21"/>
                <w:szCs w:val="21"/>
              </w:rPr>
            </w:pPr>
            <w:r>
              <w:rPr>
                <w:rFonts w:hint="eastAsia" w:ascii="宋体" w:hAnsi="宋体" w:cs="宋体"/>
                <w:b w:val="0"/>
                <w:bCs w:val="0"/>
                <w:color w:val="000000"/>
                <w:szCs w:val="21"/>
                <w:highlight w:val="none"/>
                <w:lang w:val="en-US" w:eastAsia="zh-CN"/>
              </w:rPr>
              <w:t>/</w:t>
            </w:r>
          </w:p>
        </w:tc>
        <w:tc>
          <w:tcPr>
            <w:tcW w:w="816" w:type="dxa"/>
            <w:tcBorders>
              <w:top w:val="single" w:color="auto" w:sz="4" w:space="0"/>
              <w:left w:val="single" w:color="auto" w:sz="4" w:space="0"/>
              <w:bottom w:val="single" w:color="auto" w:sz="4" w:space="0"/>
              <w:right w:val="single" w:color="auto" w:sz="4" w:space="0"/>
            </w:tcBorders>
            <w:noWrap w:val="0"/>
            <w:vAlign w:val="center"/>
          </w:tcPr>
          <w:p w14:paraId="5BC20BAA">
            <w:pPr>
              <w:jc w:val="center"/>
              <w:rPr>
                <w:rFonts w:hint="eastAsia" w:ascii="宋体" w:hAnsi="宋体" w:eastAsia="宋体" w:cs="宋体"/>
                <w:b/>
                <w:sz w:val="21"/>
                <w:szCs w:val="21"/>
              </w:rPr>
            </w:pPr>
            <w:r>
              <w:rPr>
                <w:rFonts w:hint="eastAsia" w:ascii="宋体" w:hAnsi="宋体" w:cs="宋体"/>
                <w:b w:val="0"/>
                <w:bCs w:val="0"/>
                <w:color w:val="000000"/>
                <w:szCs w:val="21"/>
                <w:highlight w:val="none"/>
                <w:lang w:val="en-US" w:eastAsia="zh-CN"/>
              </w:rPr>
              <w:t>/</w:t>
            </w:r>
          </w:p>
        </w:tc>
        <w:tc>
          <w:tcPr>
            <w:tcW w:w="1414" w:type="dxa"/>
            <w:tcBorders>
              <w:top w:val="single" w:color="auto" w:sz="4" w:space="0"/>
              <w:left w:val="single" w:color="auto" w:sz="4" w:space="0"/>
              <w:bottom w:val="single" w:color="auto" w:sz="4" w:space="0"/>
              <w:right w:val="single" w:color="auto" w:sz="4" w:space="0"/>
            </w:tcBorders>
            <w:noWrap w:val="0"/>
            <w:vAlign w:val="center"/>
          </w:tcPr>
          <w:p w14:paraId="00E92BA2">
            <w:pPr>
              <w:widowControl/>
              <w:jc w:val="center"/>
              <w:rPr>
                <w:rFonts w:hint="eastAsia" w:ascii="宋体" w:hAnsi="宋体" w:eastAsia="宋体" w:cs="宋体"/>
                <w:b/>
                <w:sz w:val="21"/>
                <w:szCs w:val="21"/>
              </w:rPr>
            </w:pPr>
            <w:r>
              <w:rPr>
                <w:rFonts w:hint="eastAsia" w:ascii="宋体" w:hAnsi="宋体" w:cs="宋体"/>
                <w:b w:val="0"/>
                <w:bCs w:val="0"/>
                <w:color w:val="000000"/>
                <w:szCs w:val="21"/>
                <w:highlight w:val="none"/>
                <w:lang w:val="en-US" w:eastAsia="zh-CN"/>
              </w:rPr>
              <w:t>/</w:t>
            </w:r>
          </w:p>
        </w:tc>
        <w:tc>
          <w:tcPr>
            <w:tcW w:w="1480" w:type="dxa"/>
            <w:tcBorders>
              <w:top w:val="single" w:color="auto" w:sz="4" w:space="0"/>
              <w:left w:val="single" w:color="auto" w:sz="4" w:space="0"/>
              <w:bottom w:val="single" w:color="auto" w:sz="4" w:space="0"/>
              <w:right w:val="single" w:color="auto" w:sz="4" w:space="0"/>
            </w:tcBorders>
            <w:noWrap w:val="0"/>
            <w:vAlign w:val="center"/>
          </w:tcPr>
          <w:p w14:paraId="1B9892E8">
            <w:pPr>
              <w:jc w:val="center"/>
              <w:rPr>
                <w:rFonts w:hint="eastAsia" w:ascii="宋体" w:hAnsi="宋体" w:eastAsia="宋体" w:cs="宋体"/>
                <w:b/>
                <w:sz w:val="21"/>
                <w:szCs w:val="21"/>
              </w:rPr>
            </w:pPr>
            <w:r>
              <w:rPr>
                <w:rFonts w:hint="eastAsia" w:ascii="宋体" w:hAnsi="宋体" w:cs="宋体"/>
                <w:b w:val="0"/>
                <w:bCs w:val="0"/>
                <w:color w:val="000000"/>
                <w:szCs w:val="21"/>
                <w:highlight w:val="none"/>
                <w:lang w:val="en-US" w:eastAsia="zh-CN"/>
              </w:rPr>
              <w:t>/</w:t>
            </w:r>
          </w:p>
        </w:tc>
        <w:tc>
          <w:tcPr>
            <w:tcW w:w="812" w:type="dxa"/>
            <w:tcBorders>
              <w:top w:val="single" w:color="auto" w:sz="4" w:space="0"/>
              <w:left w:val="single" w:color="auto" w:sz="4" w:space="0"/>
              <w:bottom w:val="single" w:color="auto" w:sz="4" w:space="0"/>
              <w:right w:val="single" w:color="auto" w:sz="4" w:space="0"/>
            </w:tcBorders>
            <w:noWrap w:val="0"/>
            <w:vAlign w:val="center"/>
          </w:tcPr>
          <w:p w14:paraId="125E66C8">
            <w:pPr>
              <w:ind w:right="-107" w:rightChars="-51"/>
              <w:jc w:val="center"/>
              <w:rPr>
                <w:rFonts w:hint="eastAsia" w:ascii="宋体" w:hAnsi="宋体" w:eastAsia="宋体" w:cs="宋体"/>
                <w:bCs/>
                <w:sz w:val="21"/>
                <w:szCs w:val="21"/>
              </w:rPr>
            </w:pPr>
            <w:r>
              <w:rPr>
                <w:rFonts w:hint="eastAsia" w:ascii="宋体" w:hAnsi="宋体" w:cs="宋体"/>
                <w:bCs/>
                <w:color w:val="000000"/>
                <w:szCs w:val="21"/>
                <w:highlight w:val="none"/>
                <w:lang w:val="en-US" w:eastAsia="zh-CN"/>
              </w:rPr>
              <w:t>/</w:t>
            </w:r>
          </w:p>
        </w:tc>
        <w:tc>
          <w:tcPr>
            <w:tcW w:w="812" w:type="dxa"/>
            <w:tcBorders>
              <w:top w:val="single" w:color="auto" w:sz="4" w:space="0"/>
              <w:left w:val="single" w:color="auto" w:sz="4" w:space="0"/>
              <w:bottom w:val="single" w:color="auto" w:sz="4" w:space="0"/>
              <w:right w:val="single" w:color="auto" w:sz="4" w:space="0"/>
            </w:tcBorders>
            <w:noWrap w:val="0"/>
            <w:vAlign w:val="center"/>
          </w:tcPr>
          <w:p w14:paraId="3CA4187F">
            <w:pPr>
              <w:ind w:right="-107" w:rightChars="-51"/>
              <w:jc w:val="center"/>
              <w:rPr>
                <w:rFonts w:hint="eastAsia" w:ascii="宋体" w:hAnsi="宋体" w:eastAsia="宋体" w:cs="宋体"/>
                <w:bCs/>
                <w:sz w:val="21"/>
                <w:szCs w:val="21"/>
              </w:rPr>
            </w:pPr>
            <w:r>
              <w:rPr>
                <w:rFonts w:hint="eastAsia" w:ascii="宋体" w:hAnsi="宋体" w:cs="宋体"/>
                <w:bCs/>
                <w:color w:val="000000"/>
                <w:szCs w:val="21"/>
                <w:highlight w:val="none"/>
                <w:lang w:val="en-US" w:eastAsia="zh-CN"/>
              </w:rPr>
              <w:t>/</w:t>
            </w:r>
          </w:p>
        </w:tc>
        <w:tc>
          <w:tcPr>
            <w:tcW w:w="691" w:type="dxa"/>
            <w:tcBorders>
              <w:top w:val="single" w:color="auto" w:sz="4" w:space="0"/>
              <w:left w:val="single" w:color="auto" w:sz="4" w:space="0"/>
              <w:bottom w:val="single" w:color="auto" w:sz="4" w:space="0"/>
              <w:right w:val="single" w:color="auto" w:sz="4" w:space="0"/>
            </w:tcBorders>
            <w:noWrap w:val="0"/>
            <w:vAlign w:val="center"/>
          </w:tcPr>
          <w:p w14:paraId="6C088EE1">
            <w:pPr>
              <w:jc w:val="center"/>
              <w:rPr>
                <w:rFonts w:hint="eastAsia" w:ascii="宋体" w:hAnsi="宋体" w:eastAsia="宋体" w:cs="宋体"/>
                <w:bCs/>
                <w:sz w:val="21"/>
                <w:szCs w:val="21"/>
              </w:rPr>
            </w:pPr>
            <w:r>
              <w:rPr>
                <w:rFonts w:hint="eastAsia" w:ascii="宋体" w:hAnsi="宋体" w:cs="宋体"/>
                <w:bCs/>
                <w:color w:val="000000"/>
                <w:szCs w:val="21"/>
                <w:highlight w:val="none"/>
                <w:lang w:val="en-US" w:eastAsia="zh-CN"/>
              </w:rPr>
              <w:t>/</w:t>
            </w:r>
          </w:p>
        </w:tc>
        <w:tc>
          <w:tcPr>
            <w:tcW w:w="1314" w:type="dxa"/>
            <w:tcBorders>
              <w:top w:val="single" w:color="auto" w:sz="4" w:space="0"/>
              <w:left w:val="single" w:color="auto" w:sz="4" w:space="0"/>
              <w:bottom w:val="single" w:color="auto" w:sz="4" w:space="0"/>
              <w:right w:val="single" w:color="auto" w:sz="4" w:space="0"/>
            </w:tcBorders>
            <w:noWrap w:val="0"/>
            <w:vAlign w:val="center"/>
          </w:tcPr>
          <w:p w14:paraId="22CCA477">
            <w:pPr>
              <w:jc w:val="center"/>
              <w:rPr>
                <w:rFonts w:hint="eastAsia" w:ascii="宋体" w:hAnsi="宋体" w:eastAsia="宋体" w:cs="宋体"/>
                <w:sz w:val="21"/>
                <w:szCs w:val="21"/>
              </w:rPr>
            </w:pPr>
            <w:r>
              <w:rPr>
                <w:rFonts w:hint="eastAsia" w:ascii="宋体" w:hAnsi="宋体" w:cs="宋体"/>
                <w:color w:val="000000"/>
                <w:szCs w:val="21"/>
                <w:highlight w:val="none"/>
                <w:lang w:val="en-US" w:eastAsia="zh-CN"/>
              </w:rPr>
              <w:t>/</w:t>
            </w:r>
          </w:p>
        </w:tc>
        <w:tc>
          <w:tcPr>
            <w:tcW w:w="1241" w:type="dxa"/>
            <w:tcBorders>
              <w:top w:val="single" w:color="auto" w:sz="4" w:space="0"/>
              <w:left w:val="single" w:color="auto" w:sz="4" w:space="0"/>
              <w:bottom w:val="single" w:color="auto" w:sz="4" w:space="0"/>
              <w:right w:val="single" w:color="auto" w:sz="4" w:space="0"/>
            </w:tcBorders>
            <w:noWrap w:val="0"/>
            <w:vAlign w:val="center"/>
          </w:tcPr>
          <w:p w14:paraId="13357443">
            <w:pPr>
              <w:jc w:val="center"/>
              <w:rPr>
                <w:rFonts w:hint="eastAsia" w:ascii="宋体" w:hAnsi="宋体" w:eastAsia="宋体" w:cs="宋体"/>
                <w:sz w:val="21"/>
                <w:szCs w:val="21"/>
              </w:rPr>
            </w:pPr>
            <w:r>
              <w:rPr>
                <w:rFonts w:hint="eastAsia" w:ascii="宋体" w:hAnsi="宋体" w:cs="宋体"/>
                <w:color w:val="000000"/>
                <w:szCs w:val="21"/>
                <w:highlight w:val="none"/>
                <w:lang w:val="en-US" w:eastAsia="zh-CN"/>
              </w:rPr>
              <w:t>/</w:t>
            </w:r>
          </w:p>
        </w:tc>
        <w:tc>
          <w:tcPr>
            <w:tcW w:w="606" w:type="dxa"/>
            <w:tcBorders>
              <w:top w:val="single" w:color="auto" w:sz="4" w:space="0"/>
              <w:left w:val="single" w:color="auto" w:sz="4" w:space="0"/>
              <w:bottom w:val="single" w:color="auto" w:sz="4" w:space="0"/>
              <w:right w:val="single" w:color="auto" w:sz="4" w:space="0"/>
            </w:tcBorders>
            <w:noWrap w:val="0"/>
            <w:vAlign w:val="top"/>
          </w:tcPr>
          <w:p w14:paraId="3C84D5EB">
            <w:pPr>
              <w:jc w:val="center"/>
              <w:rPr>
                <w:rFonts w:hint="eastAsia" w:ascii="宋体" w:hAnsi="宋体" w:eastAsia="宋体" w:cs="宋体"/>
                <w:sz w:val="21"/>
                <w:szCs w:val="21"/>
              </w:rPr>
            </w:pPr>
          </w:p>
        </w:tc>
      </w:tr>
      <w:tr w14:paraId="0AF9E9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40" w:type="dxa"/>
            <w:tcBorders>
              <w:top w:val="single" w:color="auto" w:sz="4" w:space="0"/>
              <w:left w:val="single" w:color="auto" w:sz="4" w:space="0"/>
              <w:bottom w:val="single" w:color="auto" w:sz="4" w:space="0"/>
              <w:right w:val="single" w:color="auto" w:sz="4" w:space="0"/>
            </w:tcBorders>
            <w:noWrap w:val="0"/>
            <w:vAlign w:val="top"/>
          </w:tcPr>
          <w:p w14:paraId="6EC3E240">
            <w:pPr>
              <w:jc w:val="center"/>
              <w:rPr>
                <w:rFonts w:hint="eastAsia" w:ascii="宋体" w:hAnsi="宋体" w:eastAsia="宋体" w:cs="宋体"/>
                <w:sz w:val="21"/>
                <w:szCs w:val="21"/>
              </w:rPr>
            </w:pPr>
          </w:p>
        </w:tc>
        <w:tc>
          <w:tcPr>
            <w:tcW w:w="1573" w:type="dxa"/>
            <w:tcBorders>
              <w:top w:val="single" w:color="auto" w:sz="4" w:space="0"/>
              <w:left w:val="single" w:color="auto" w:sz="4" w:space="0"/>
              <w:bottom w:val="single" w:color="auto" w:sz="4" w:space="0"/>
              <w:right w:val="single" w:color="auto" w:sz="4" w:space="0"/>
            </w:tcBorders>
            <w:noWrap w:val="0"/>
            <w:vAlign w:val="top"/>
          </w:tcPr>
          <w:p w14:paraId="660AD229">
            <w:pPr>
              <w:jc w:val="center"/>
              <w:rPr>
                <w:rFonts w:hint="eastAsia" w:ascii="宋体" w:hAnsi="宋体" w:eastAsia="宋体" w:cs="宋体"/>
                <w:sz w:val="21"/>
                <w:szCs w:val="21"/>
              </w:rPr>
            </w:pPr>
            <w:r>
              <w:rPr>
                <w:rFonts w:hint="eastAsia" w:ascii="宋体" w:hAnsi="宋体" w:eastAsia="宋体" w:cs="宋体"/>
                <w:sz w:val="21"/>
                <w:szCs w:val="21"/>
              </w:rPr>
              <w:t>合计</w:t>
            </w:r>
          </w:p>
        </w:tc>
        <w:tc>
          <w:tcPr>
            <w:tcW w:w="2712" w:type="dxa"/>
            <w:gridSpan w:val="2"/>
            <w:tcBorders>
              <w:top w:val="single" w:color="auto" w:sz="4" w:space="0"/>
              <w:left w:val="single" w:color="auto" w:sz="4" w:space="0"/>
              <w:bottom w:val="single" w:color="auto" w:sz="4" w:space="0"/>
              <w:right w:val="single" w:color="auto" w:sz="4" w:space="0"/>
            </w:tcBorders>
            <w:noWrap w:val="0"/>
            <w:vAlign w:val="center"/>
          </w:tcPr>
          <w:p w14:paraId="666156F4">
            <w:pPr>
              <w:rPr>
                <w:rFonts w:hint="eastAsia" w:ascii="宋体" w:hAnsi="宋体" w:eastAsia="宋体" w:cs="宋体"/>
                <w:bCs/>
                <w:color w:val="00B050"/>
                <w:kern w:val="0"/>
                <w:sz w:val="21"/>
                <w:szCs w:val="21"/>
              </w:rPr>
            </w:pPr>
          </w:p>
        </w:tc>
        <w:tc>
          <w:tcPr>
            <w:tcW w:w="606" w:type="dxa"/>
            <w:tcBorders>
              <w:top w:val="single" w:color="auto" w:sz="4" w:space="0"/>
              <w:left w:val="single" w:color="auto" w:sz="4" w:space="0"/>
              <w:bottom w:val="single" w:color="auto" w:sz="4" w:space="0"/>
              <w:right w:val="single" w:color="auto" w:sz="4" w:space="0"/>
            </w:tcBorders>
            <w:noWrap w:val="0"/>
            <w:vAlign w:val="center"/>
          </w:tcPr>
          <w:p w14:paraId="0E88DA6F">
            <w:pPr>
              <w:jc w:val="center"/>
              <w:rPr>
                <w:rFonts w:hint="eastAsia" w:ascii="宋体" w:hAnsi="宋体" w:eastAsia="宋体" w:cs="宋体"/>
                <w:bCs/>
                <w:color w:val="00B050"/>
                <w:sz w:val="21"/>
                <w:szCs w:val="21"/>
              </w:rPr>
            </w:pPr>
          </w:p>
        </w:tc>
        <w:tc>
          <w:tcPr>
            <w:tcW w:w="606" w:type="dxa"/>
            <w:tcBorders>
              <w:top w:val="single" w:color="auto" w:sz="4" w:space="0"/>
              <w:left w:val="single" w:color="auto" w:sz="4" w:space="0"/>
              <w:bottom w:val="single" w:color="auto" w:sz="4" w:space="0"/>
              <w:right w:val="single" w:color="auto" w:sz="4" w:space="0"/>
            </w:tcBorders>
            <w:noWrap w:val="0"/>
            <w:vAlign w:val="center"/>
          </w:tcPr>
          <w:p w14:paraId="0EE7D090">
            <w:pPr>
              <w:jc w:val="center"/>
              <w:rPr>
                <w:rFonts w:hint="eastAsia" w:ascii="宋体" w:hAnsi="宋体" w:eastAsia="宋体" w:cs="宋体"/>
                <w:color w:val="00B050"/>
                <w:sz w:val="21"/>
                <w:szCs w:val="21"/>
              </w:rPr>
            </w:pPr>
          </w:p>
        </w:tc>
        <w:tc>
          <w:tcPr>
            <w:tcW w:w="816" w:type="dxa"/>
            <w:tcBorders>
              <w:top w:val="single" w:color="auto" w:sz="4" w:space="0"/>
              <w:left w:val="single" w:color="auto" w:sz="4" w:space="0"/>
              <w:bottom w:val="single" w:color="auto" w:sz="4" w:space="0"/>
              <w:right w:val="single" w:color="auto" w:sz="4" w:space="0"/>
            </w:tcBorders>
            <w:noWrap w:val="0"/>
            <w:vAlign w:val="center"/>
          </w:tcPr>
          <w:p w14:paraId="1E43F0A4">
            <w:pPr>
              <w:jc w:val="center"/>
              <w:rPr>
                <w:rFonts w:hint="eastAsia" w:ascii="宋体" w:hAnsi="宋体" w:eastAsia="宋体" w:cs="宋体"/>
                <w:color w:val="00B050"/>
                <w:sz w:val="21"/>
                <w:szCs w:val="21"/>
                <w:lang w:eastAsia="zh-CN"/>
              </w:rPr>
            </w:pPr>
            <w:r>
              <w:rPr>
                <w:rFonts w:hint="eastAsia" w:ascii="宋体" w:hAnsi="宋体" w:cs="宋体"/>
                <w:color w:val="00B050"/>
                <w:sz w:val="21"/>
                <w:szCs w:val="21"/>
                <w:lang w:val="en-US" w:eastAsia="zh-CN"/>
              </w:rPr>
              <w:t>2</w:t>
            </w:r>
          </w:p>
        </w:tc>
        <w:tc>
          <w:tcPr>
            <w:tcW w:w="1414" w:type="dxa"/>
            <w:tcBorders>
              <w:top w:val="single" w:color="auto" w:sz="4" w:space="0"/>
              <w:left w:val="single" w:color="auto" w:sz="4" w:space="0"/>
              <w:bottom w:val="single" w:color="auto" w:sz="4" w:space="0"/>
              <w:right w:val="single" w:color="auto" w:sz="4" w:space="0"/>
            </w:tcBorders>
            <w:noWrap w:val="0"/>
            <w:vAlign w:val="center"/>
          </w:tcPr>
          <w:p w14:paraId="22B6376A">
            <w:pPr>
              <w:widowControl/>
              <w:jc w:val="center"/>
              <w:rPr>
                <w:rFonts w:hint="eastAsia" w:ascii="宋体" w:hAnsi="宋体" w:eastAsia="宋体" w:cs="宋体"/>
                <w:color w:val="00B050"/>
                <w:sz w:val="21"/>
                <w:szCs w:val="21"/>
              </w:rPr>
            </w:pPr>
          </w:p>
        </w:tc>
        <w:tc>
          <w:tcPr>
            <w:tcW w:w="1480" w:type="dxa"/>
            <w:tcBorders>
              <w:top w:val="single" w:color="auto" w:sz="4" w:space="0"/>
              <w:left w:val="single" w:color="auto" w:sz="4" w:space="0"/>
              <w:bottom w:val="single" w:color="auto" w:sz="4" w:space="0"/>
              <w:right w:val="single" w:color="auto" w:sz="4" w:space="0"/>
            </w:tcBorders>
            <w:noWrap w:val="0"/>
            <w:vAlign w:val="center"/>
          </w:tcPr>
          <w:p w14:paraId="42AEBC52">
            <w:pPr>
              <w:jc w:val="center"/>
              <w:rPr>
                <w:rFonts w:hint="default" w:ascii="宋体" w:hAnsi="宋体" w:eastAsia="宋体" w:cs="宋体"/>
                <w:color w:val="00B050"/>
                <w:sz w:val="21"/>
                <w:szCs w:val="21"/>
                <w:lang w:val="en-US" w:eastAsia="zh-CN"/>
              </w:rPr>
            </w:pPr>
            <w:r>
              <w:rPr>
                <w:rFonts w:hint="eastAsia" w:ascii="宋体" w:hAnsi="宋体" w:cs="宋体"/>
                <w:color w:val="00B050"/>
                <w:sz w:val="21"/>
                <w:szCs w:val="21"/>
                <w:lang w:val="en-US" w:eastAsia="zh-CN"/>
              </w:rPr>
              <w:t>1395000</w:t>
            </w:r>
          </w:p>
        </w:tc>
        <w:tc>
          <w:tcPr>
            <w:tcW w:w="812" w:type="dxa"/>
            <w:tcBorders>
              <w:top w:val="single" w:color="auto" w:sz="4" w:space="0"/>
              <w:left w:val="single" w:color="auto" w:sz="4" w:space="0"/>
              <w:bottom w:val="single" w:color="auto" w:sz="4" w:space="0"/>
              <w:right w:val="single" w:color="auto" w:sz="4" w:space="0"/>
            </w:tcBorders>
            <w:noWrap w:val="0"/>
            <w:vAlign w:val="center"/>
          </w:tcPr>
          <w:p w14:paraId="051DD57E">
            <w:pPr>
              <w:ind w:right="-107" w:rightChars="-51"/>
              <w:jc w:val="center"/>
              <w:rPr>
                <w:rFonts w:hint="eastAsia" w:ascii="宋体" w:hAnsi="宋体" w:eastAsia="宋体" w:cs="宋体"/>
                <w:bCs/>
                <w:color w:val="00B050"/>
                <w:sz w:val="21"/>
                <w:szCs w:val="21"/>
              </w:rPr>
            </w:pPr>
          </w:p>
        </w:tc>
        <w:tc>
          <w:tcPr>
            <w:tcW w:w="812" w:type="dxa"/>
            <w:tcBorders>
              <w:top w:val="single" w:color="auto" w:sz="4" w:space="0"/>
              <w:left w:val="single" w:color="auto" w:sz="4" w:space="0"/>
              <w:bottom w:val="single" w:color="auto" w:sz="4" w:space="0"/>
              <w:right w:val="single" w:color="auto" w:sz="4" w:space="0"/>
            </w:tcBorders>
            <w:noWrap w:val="0"/>
            <w:vAlign w:val="center"/>
          </w:tcPr>
          <w:p w14:paraId="5E402C03">
            <w:pPr>
              <w:ind w:right="-107" w:rightChars="-51"/>
              <w:jc w:val="center"/>
              <w:rPr>
                <w:rFonts w:hint="eastAsia" w:ascii="宋体" w:hAnsi="宋体" w:eastAsia="宋体" w:cs="宋体"/>
                <w:bCs/>
                <w:color w:val="00B050"/>
                <w:sz w:val="21"/>
                <w:szCs w:val="21"/>
              </w:rPr>
            </w:pPr>
          </w:p>
        </w:tc>
        <w:tc>
          <w:tcPr>
            <w:tcW w:w="691" w:type="dxa"/>
            <w:tcBorders>
              <w:top w:val="single" w:color="auto" w:sz="4" w:space="0"/>
              <w:left w:val="single" w:color="auto" w:sz="4" w:space="0"/>
              <w:bottom w:val="single" w:color="auto" w:sz="4" w:space="0"/>
              <w:right w:val="single" w:color="auto" w:sz="4" w:space="0"/>
            </w:tcBorders>
            <w:noWrap w:val="0"/>
            <w:vAlign w:val="center"/>
          </w:tcPr>
          <w:p w14:paraId="468644E7">
            <w:pPr>
              <w:jc w:val="center"/>
              <w:rPr>
                <w:rFonts w:hint="eastAsia" w:ascii="宋体" w:hAnsi="宋体" w:eastAsia="宋体" w:cs="宋体"/>
                <w:bCs/>
                <w:color w:val="00B050"/>
                <w:sz w:val="21"/>
                <w:szCs w:val="21"/>
              </w:rPr>
            </w:pPr>
          </w:p>
        </w:tc>
        <w:tc>
          <w:tcPr>
            <w:tcW w:w="1314" w:type="dxa"/>
            <w:tcBorders>
              <w:top w:val="single" w:color="auto" w:sz="4" w:space="0"/>
              <w:left w:val="single" w:color="auto" w:sz="4" w:space="0"/>
              <w:bottom w:val="single" w:color="auto" w:sz="4" w:space="0"/>
              <w:right w:val="single" w:color="auto" w:sz="4" w:space="0"/>
            </w:tcBorders>
            <w:noWrap w:val="0"/>
            <w:vAlign w:val="center"/>
          </w:tcPr>
          <w:p w14:paraId="2C0DF6E1">
            <w:pPr>
              <w:jc w:val="center"/>
              <w:rPr>
                <w:rFonts w:hint="eastAsia" w:ascii="宋体" w:hAnsi="宋体" w:eastAsia="宋体" w:cs="宋体"/>
                <w:color w:val="00B050"/>
                <w:sz w:val="21"/>
                <w:szCs w:val="21"/>
              </w:rPr>
            </w:pPr>
          </w:p>
        </w:tc>
        <w:tc>
          <w:tcPr>
            <w:tcW w:w="1241" w:type="dxa"/>
            <w:tcBorders>
              <w:top w:val="single" w:color="auto" w:sz="4" w:space="0"/>
              <w:left w:val="single" w:color="auto" w:sz="4" w:space="0"/>
              <w:bottom w:val="single" w:color="auto" w:sz="4" w:space="0"/>
              <w:right w:val="single" w:color="auto" w:sz="4" w:space="0"/>
            </w:tcBorders>
            <w:noWrap w:val="0"/>
            <w:vAlign w:val="center"/>
          </w:tcPr>
          <w:p w14:paraId="3AB2F232">
            <w:pPr>
              <w:jc w:val="center"/>
              <w:rPr>
                <w:rFonts w:hint="eastAsia" w:ascii="宋体" w:hAnsi="宋体" w:eastAsia="宋体" w:cs="宋体"/>
                <w:color w:val="00B050"/>
                <w:sz w:val="21"/>
                <w:szCs w:val="21"/>
              </w:rPr>
            </w:pPr>
          </w:p>
        </w:tc>
        <w:tc>
          <w:tcPr>
            <w:tcW w:w="606" w:type="dxa"/>
            <w:tcBorders>
              <w:top w:val="single" w:color="auto" w:sz="4" w:space="0"/>
              <w:left w:val="single" w:color="auto" w:sz="4" w:space="0"/>
              <w:bottom w:val="single" w:color="auto" w:sz="4" w:space="0"/>
              <w:right w:val="single" w:color="auto" w:sz="4" w:space="0"/>
            </w:tcBorders>
            <w:noWrap w:val="0"/>
            <w:vAlign w:val="top"/>
          </w:tcPr>
          <w:p w14:paraId="07B3ED22">
            <w:pPr>
              <w:jc w:val="center"/>
              <w:rPr>
                <w:rFonts w:hint="eastAsia" w:ascii="宋体" w:hAnsi="宋体" w:eastAsia="宋体" w:cs="宋体"/>
                <w:color w:val="00B050"/>
                <w:sz w:val="21"/>
                <w:szCs w:val="21"/>
              </w:rPr>
            </w:pPr>
          </w:p>
        </w:tc>
      </w:tr>
      <w:tr w14:paraId="1A4A1D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2113" w:type="dxa"/>
            <w:gridSpan w:val="2"/>
            <w:tcBorders>
              <w:top w:val="single" w:color="auto" w:sz="4" w:space="0"/>
              <w:left w:val="single" w:color="auto" w:sz="4" w:space="0"/>
              <w:bottom w:val="single" w:color="auto" w:sz="4" w:space="0"/>
              <w:right w:val="single" w:color="auto" w:sz="4" w:space="0"/>
            </w:tcBorders>
            <w:noWrap w:val="0"/>
            <w:vAlign w:val="top"/>
          </w:tcPr>
          <w:p w14:paraId="5506DF62">
            <w:pPr>
              <w:jc w:val="center"/>
              <w:rPr>
                <w:rFonts w:hint="eastAsia" w:ascii="宋体" w:hAnsi="宋体" w:eastAsia="宋体" w:cs="宋体"/>
                <w:sz w:val="21"/>
                <w:szCs w:val="21"/>
              </w:rPr>
            </w:pPr>
            <w:r>
              <w:rPr>
                <w:rFonts w:hint="eastAsia" w:ascii="宋体" w:hAnsi="宋体" w:eastAsia="宋体" w:cs="宋体"/>
                <w:sz w:val="21"/>
                <w:szCs w:val="21"/>
              </w:rPr>
              <w:t>人民币总价</w:t>
            </w:r>
          </w:p>
        </w:tc>
        <w:tc>
          <w:tcPr>
            <w:tcW w:w="13110" w:type="dxa"/>
            <w:gridSpan w:val="13"/>
            <w:tcBorders>
              <w:top w:val="single" w:color="auto" w:sz="4" w:space="0"/>
              <w:left w:val="single" w:color="auto" w:sz="4" w:space="0"/>
              <w:bottom w:val="single" w:color="auto" w:sz="4" w:space="0"/>
              <w:right w:val="single" w:color="auto" w:sz="4" w:space="0"/>
            </w:tcBorders>
            <w:noWrap w:val="0"/>
            <w:vAlign w:val="center"/>
          </w:tcPr>
          <w:p w14:paraId="7FC02864">
            <w:pPr>
              <w:rPr>
                <w:rFonts w:hint="eastAsia" w:ascii="宋体" w:hAnsi="宋体" w:eastAsia="宋体" w:cs="宋体"/>
                <w:color w:val="00B050"/>
                <w:sz w:val="21"/>
                <w:szCs w:val="21"/>
              </w:rPr>
            </w:pPr>
            <w:r>
              <w:rPr>
                <w:rFonts w:hint="eastAsia" w:ascii="宋体" w:hAnsi="宋体" w:cs="宋体"/>
                <w:color w:val="00B050"/>
                <w:sz w:val="21"/>
                <w:szCs w:val="21"/>
                <w:lang w:val="en-US" w:eastAsia="zh-CN"/>
              </w:rPr>
              <w:t>壹佰叁拾玖万伍仟元整</w:t>
            </w:r>
            <w:r>
              <w:rPr>
                <w:rFonts w:hint="eastAsia" w:ascii="宋体" w:hAnsi="宋体" w:eastAsia="宋体" w:cs="宋体"/>
                <w:color w:val="00B050"/>
                <w:sz w:val="21"/>
                <w:szCs w:val="21"/>
              </w:rPr>
              <w:t>（￥：</w:t>
            </w:r>
            <w:r>
              <w:rPr>
                <w:rFonts w:hint="eastAsia" w:ascii="宋体" w:hAnsi="宋体" w:cs="宋体"/>
                <w:color w:val="00B050"/>
                <w:sz w:val="21"/>
                <w:szCs w:val="21"/>
                <w:lang w:val="en-US" w:eastAsia="zh-CN"/>
              </w:rPr>
              <w:t>1395000</w:t>
            </w:r>
            <w:r>
              <w:rPr>
                <w:rFonts w:hint="eastAsia" w:ascii="宋体" w:hAnsi="宋体" w:eastAsia="宋体" w:cs="宋体"/>
                <w:color w:val="00B050"/>
                <w:sz w:val="21"/>
                <w:szCs w:val="21"/>
              </w:rPr>
              <w:t>）</w:t>
            </w:r>
          </w:p>
        </w:tc>
      </w:tr>
      <w:tr w14:paraId="7746FE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2113" w:type="dxa"/>
            <w:gridSpan w:val="2"/>
            <w:tcBorders>
              <w:top w:val="single" w:color="auto" w:sz="4" w:space="0"/>
              <w:left w:val="single" w:color="auto" w:sz="4" w:space="0"/>
              <w:bottom w:val="single" w:color="auto" w:sz="4" w:space="0"/>
              <w:right w:val="single" w:color="auto" w:sz="4" w:space="0"/>
            </w:tcBorders>
            <w:noWrap w:val="0"/>
            <w:vAlign w:val="top"/>
          </w:tcPr>
          <w:p w14:paraId="6E646A2F">
            <w:pPr>
              <w:jc w:val="center"/>
              <w:rPr>
                <w:rFonts w:hint="eastAsia" w:ascii="宋体" w:hAnsi="宋体" w:eastAsia="宋体" w:cs="宋体"/>
                <w:sz w:val="21"/>
                <w:szCs w:val="21"/>
              </w:rPr>
            </w:pPr>
            <w:r>
              <w:rPr>
                <w:rFonts w:hint="eastAsia" w:ascii="宋体" w:hAnsi="宋体" w:eastAsia="宋体" w:cs="宋体"/>
                <w:sz w:val="21"/>
                <w:szCs w:val="21"/>
              </w:rPr>
              <w:t>备注</w:t>
            </w:r>
          </w:p>
        </w:tc>
        <w:tc>
          <w:tcPr>
            <w:tcW w:w="13110" w:type="dxa"/>
            <w:gridSpan w:val="13"/>
            <w:tcBorders>
              <w:top w:val="single" w:color="auto" w:sz="4" w:space="0"/>
              <w:left w:val="single" w:color="auto" w:sz="4" w:space="0"/>
              <w:bottom w:val="single" w:color="auto" w:sz="4" w:space="0"/>
              <w:right w:val="single" w:color="auto" w:sz="4" w:space="0"/>
            </w:tcBorders>
            <w:noWrap w:val="0"/>
            <w:vAlign w:val="center"/>
          </w:tcPr>
          <w:p w14:paraId="71585628">
            <w:pPr>
              <w:rPr>
                <w:rFonts w:hint="eastAsia" w:ascii="宋体" w:hAnsi="宋体" w:eastAsia="宋体" w:cs="宋体"/>
                <w:sz w:val="21"/>
                <w:szCs w:val="21"/>
              </w:rPr>
            </w:pPr>
            <w:r>
              <w:rPr>
                <w:rFonts w:hint="eastAsia" w:ascii="宋体" w:hAnsi="宋体" w:eastAsia="宋体" w:cs="宋体"/>
                <w:sz w:val="21"/>
                <w:szCs w:val="21"/>
              </w:rPr>
              <w:t>另附</w:t>
            </w:r>
            <w:r>
              <w:rPr>
                <w:rFonts w:hint="eastAsia" w:ascii="宋体" w:hAnsi="宋体" w:eastAsia="宋体" w:cs="宋体"/>
                <w:kern w:val="0"/>
                <w:sz w:val="21"/>
                <w:szCs w:val="21"/>
              </w:rPr>
              <w:t>制造商</w:t>
            </w:r>
            <w:r>
              <w:rPr>
                <w:rFonts w:hint="eastAsia" w:ascii="宋体" w:hAnsi="宋体" w:eastAsia="宋体" w:cs="宋体"/>
                <w:sz w:val="21"/>
                <w:szCs w:val="21"/>
              </w:rPr>
              <w:t>：</w:t>
            </w:r>
            <w:r>
              <w:rPr>
                <w:rFonts w:hint="eastAsia" w:ascii="宋体" w:hAnsi="宋体" w:eastAsia="宋体" w:cs="宋体"/>
                <w:bCs/>
                <w:sz w:val="21"/>
                <w:szCs w:val="21"/>
              </w:rPr>
              <w:t>河南省中医药防治呼吸病重点实验室建设项目配置清单</w:t>
            </w:r>
          </w:p>
        </w:tc>
      </w:tr>
    </w:tbl>
    <w:p w14:paraId="07214BA3">
      <w:pPr>
        <w:rPr>
          <w:rFonts w:hint="eastAsia" w:ascii="宋体" w:hAnsi="宋体" w:eastAsia="宋体" w:cs="宋体"/>
          <w:b/>
          <w:sz w:val="21"/>
          <w:szCs w:val="21"/>
        </w:rPr>
      </w:pPr>
      <w:r>
        <w:rPr>
          <w:rFonts w:hint="eastAsia" w:ascii="宋体" w:hAnsi="宋体" w:eastAsia="宋体" w:cs="宋体"/>
          <w:b/>
          <w:sz w:val="21"/>
          <w:szCs w:val="21"/>
        </w:rPr>
        <w:t xml:space="preserve"> </w:t>
      </w:r>
    </w:p>
    <w:p w14:paraId="3EDAB68F">
      <w:pPr>
        <w:rPr>
          <w:rFonts w:hint="eastAsia" w:ascii="宋体" w:hAnsi="宋体" w:eastAsia="宋体" w:cs="宋体"/>
          <w:b/>
          <w:sz w:val="21"/>
          <w:szCs w:val="21"/>
        </w:rPr>
      </w:pPr>
      <w:r>
        <w:rPr>
          <w:rFonts w:hint="eastAsia" w:ascii="宋体" w:hAnsi="宋体" w:eastAsia="宋体" w:cs="宋体"/>
          <w:b/>
          <w:sz w:val="21"/>
          <w:szCs w:val="21"/>
        </w:rPr>
        <w:t>甲方货物负责人签字：</w:t>
      </w:r>
    </w:p>
    <w:p w14:paraId="2A58BA9F">
      <w:pPr>
        <w:rPr>
          <w:rFonts w:hint="eastAsia" w:ascii="宋体" w:hAnsi="宋体" w:eastAsia="宋体" w:cs="Times New Roman"/>
          <w:b/>
          <w:sz w:val="24"/>
          <w:szCs w:val="24"/>
        </w:rPr>
      </w:pPr>
      <w:r>
        <w:rPr>
          <w:rFonts w:hint="eastAsia" w:ascii="宋体" w:hAnsi="宋体" w:eastAsia="宋体" w:cs="Times New Roman"/>
          <w:b/>
          <w:sz w:val="24"/>
          <w:szCs w:val="24"/>
        </w:rPr>
        <w:t xml:space="preserve"> </w:t>
      </w:r>
    </w:p>
    <w:p w14:paraId="164B6E8B">
      <w:pPr>
        <w:rPr>
          <w:rFonts w:hint="eastAsia" w:ascii="宋体" w:hAnsi="宋体" w:eastAsia="宋体" w:cs="Times New Roman"/>
          <w:b/>
          <w:kern w:val="0"/>
          <w:sz w:val="24"/>
          <w:szCs w:val="24"/>
        </w:rPr>
      </w:pPr>
      <w:r>
        <w:rPr>
          <w:rFonts w:hint="eastAsia" w:ascii="宋体" w:hAnsi="宋体" w:eastAsia="宋体" w:cs="Times New Roman"/>
          <w:b/>
          <w:sz w:val="24"/>
          <w:szCs w:val="24"/>
        </w:rPr>
        <w:t xml:space="preserve"> </w:t>
      </w:r>
    </w:p>
    <w:p w14:paraId="30115789">
      <w:pPr>
        <w:rPr>
          <w:rFonts w:hint="eastAsia" w:ascii="宋体" w:hAnsi="宋体" w:eastAsia="宋体" w:cs="Times New Roman"/>
          <w:b/>
          <w:kern w:val="0"/>
          <w:sz w:val="24"/>
          <w:szCs w:val="24"/>
        </w:rPr>
      </w:pPr>
      <w:r>
        <w:rPr>
          <w:rFonts w:hint="eastAsia" w:ascii="宋体" w:hAnsi="宋体" w:eastAsia="宋体" w:cs="Times New Roman"/>
          <w:b/>
          <w:kern w:val="0"/>
          <w:sz w:val="24"/>
          <w:szCs w:val="24"/>
        </w:rPr>
        <w:br w:type="page"/>
      </w:r>
    </w:p>
    <w:p w14:paraId="22F28665">
      <w:pPr>
        <w:rPr>
          <w:rFonts w:hint="eastAsia" w:ascii="宋体" w:hAnsi="宋体" w:eastAsia="宋体" w:cs="Times New Roman"/>
          <w:sz w:val="28"/>
          <w:szCs w:val="28"/>
        </w:rPr>
      </w:pPr>
      <w:r>
        <w:rPr>
          <w:rFonts w:hint="eastAsia" w:ascii="宋体" w:hAnsi="宋体" w:eastAsia="宋体" w:cs="Times New Roman"/>
          <w:b/>
          <w:kern w:val="0"/>
          <w:sz w:val="24"/>
          <w:szCs w:val="24"/>
        </w:rPr>
        <w:t>附件3：</w:t>
      </w:r>
      <w:r>
        <w:rPr>
          <w:rFonts w:hint="eastAsia" w:ascii="宋体" w:hAnsi="宋体" w:eastAsia="宋体" w:cs="Times New Roman"/>
          <w:b/>
          <w:kern w:val="0"/>
          <w:sz w:val="28"/>
          <w:szCs w:val="28"/>
        </w:rPr>
        <w:t>制造商</w:t>
      </w:r>
      <w:r>
        <w:rPr>
          <w:rFonts w:hint="eastAsia" w:ascii="宋体" w:hAnsi="宋体" w:eastAsia="宋体" w:cs="Times New Roman"/>
          <w:b/>
          <w:sz w:val="28"/>
          <w:szCs w:val="28"/>
        </w:rPr>
        <w:t>：</w:t>
      </w:r>
    </w:p>
    <w:p w14:paraId="1E5B4384">
      <w:pPr>
        <w:rPr>
          <w:rFonts w:hint="eastAsia" w:ascii="宋体" w:hAnsi="宋体" w:eastAsia="宋体" w:cs="Times New Roman"/>
          <w:b/>
          <w:sz w:val="28"/>
          <w:szCs w:val="28"/>
        </w:rPr>
      </w:pPr>
      <w:r>
        <w:rPr>
          <w:rFonts w:hint="eastAsia" w:ascii="宋体" w:hAnsi="宋体" w:eastAsia="宋体" w:cs="Times New Roman"/>
          <w:bCs/>
          <w:sz w:val="28"/>
          <w:szCs w:val="28"/>
        </w:rPr>
        <w:t>河南中医药大学呼吸药理重点实验室建设项目货物配置清单</w:t>
      </w:r>
    </w:p>
    <w:p w14:paraId="3F4ACF93">
      <w:pPr>
        <w:keepNext w:val="0"/>
        <w:keepLines w:val="0"/>
        <w:pageBreakBefore w:val="0"/>
        <w:widowControl w:val="0"/>
        <w:kinsoku/>
        <w:wordWrap/>
        <w:overflowPunct/>
        <w:topLinePunct w:val="0"/>
        <w:autoSpaceDE/>
        <w:autoSpaceDN/>
        <w:bidi w:val="0"/>
        <w:adjustRightInd/>
        <w:snapToGrid/>
        <w:textAlignment w:val="auto"/>
        <w:rPr>
          <w:rFonts w:hint="eastAsia" w:ascii="仿宋" w:hAnsi="仿宋" w:eastAsia="仿宋" w:cs="仿宋"/>
          <w:sz w:val="24"/>
          <w:szCs w:val="24"/>
          <w:lang w:val="en-US" w:eastAsia="zh-CN"/>
        </w:rPr>
      </w:pPr>
      <w:r>
        <w:rPr>
          <w:rFonts w:hint="eastAsia" w:ascii="宋体" w:hAnsi="宋体" w:eastAsia="宋体" w:cs="Times New Roman"/>
          <w:b/>
          <w:sz w:val="24"/>
          <w:szCs w:val="24"/>
        </w:rPr>
        <w:t xml:space="preserve"> </w:t>
      </w:r>
      <w:r>
        <w:rPr>
          <w:rFonts w:hint="eastAsia" w:ascii="仿宋" w:hAnsi="仿宋" w:eastAsia="仿宋" w:cs="仿宋"/>
          <w:sz w:val="24"/>
          <w:szCs w:val="24"/>
          <w:lang w:val="en-US" w:eastAsia="zh-CN"/>
        </w:rPr>
        <w:t>一、</w:t>
      </w:r>
      <w:r>
        <w:rPr>
          <w:rFonts w:hint="eastAsia" w:ascii="宋体" w:hAnsi="宋体" w:eastAsia="宋体" w:cs="宋体"/>
          <w:sz w:val="21"/>
        </w:rPr>
        <w:t>动物全身体积描记系统</w:t>
      </w:r>
      <w:r>
        <w:rPr>
          <w:rFonts w:hint="eastAsia" w:ascii="仿宋" w:hAnsi="仿宋" w:eastAsia="仿宋" w:cs="仿宋"/>
          <w:bCs/>
          <w:color w:val="000000"/>
          <w:sz w:val="24"/>
          <w:szCs w:val="24"/>
          <w:highlight w:val="none"/>
          <w:lang w:eastAsia="zh-CN"/>
        </w:rPr>
        <w:t>（</w:t>
      </w:r>
      <w:r>
        <w:rPr>
          <w:rFonts w:hint="eastAsia" w:ascii="仿宋" w:hAnsi="仿宋" w:eastAsia="仿宋" w:cs="仿宋"/>
          <w:bCs/>
          <w:color w:val="000000"/>
          <w:sz w:val="24"/>
          <w:szCs w:val="24"/>
          <w:highlight w:val="none"/>
          <w:lang w:val="en-US" w:eastAsia="zh-CN"/>
        </w:rPr>
        <w:t>WBP</w:t>
      </w:r>
      <w:r>
        <w:rPr>
          <w:rFonts w:hint="eastAsia" w:ascii="仿宋" w:hAnsi="仿宋" w:eastAsia="仿宋" w:cs="仿宋"/>
          <w:bCs/>
          <w:color w:val="000000"/>
          <w:sz w:val="24"/>
          <w:szCs w:val="24"/>
          <w:highlight w:val="none"/>
          <w:lang w:eastAsia="zh-CN"/>
        </w:rPr>
        <w:t>）</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2"/>
        <w:gridCol w:w="3249"/>
        <w:gridCol w:w="1610"/>
        <w:gridCol w:w="5550"/>
      </w:tblGrid>
      <w:tr w14:paraId="4662C6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2" w:type="dxa"/>
            <w:noWrap w:val="0"/>
            <w:vAlign w:val="center"/>
          </w:tcPr>
          <w:p w14:paraId="20A037E9">
            <w:pPr>
              <w:jc w:val="center"/>
              <w:rPr>
                <w:rFonts w:hint="eastAsia" w:ascii="仿宋" w:hAnsi="仿宋" w:eastAsia="仿宋" w:cs="仿宋"/>
              </w:rPr>
            </w:pPr>
            <w:r>
              <w:rPr>
                <w:rFonts w:hint="eastAsia" w:ascii="仿宋" w:hAnsi="仿宋" w:eastAsia="仿宋" w:cs="仿宋"/>
              </w:rPr>
              <w:t>序号</w:t>
            </w:r>
          </w:p>
        </w:tc>
        <w:tc>
          <w:tcPr>
            <w:tcW w:w="3249" w:type="dxa"/>
            <w:noWrap w:val="0"/>
            <w:vAlign w:val="center"/>
          </w:tcPr>
          <w:p w14:paraId="4719F539">
            <w:pPr>
              <w:jc w:val="center"/>
              <w:rPr>
                <w:rFonts w:hint="eastAsia" w:ascii="仿宋" w:hAnsi="仿宋" w:eastAsia="仿宋" w:cs="仿宋"/>
              </w:rPr>
            </w:pPr>
            <w:r>
              <w:rPr>
                <w:rFonts w:hint="eastAsia" w:ascii="仿宋" w:hAnsi="仿宋" w:eastAsia="仿宋" w:cs="仿宋"/>
              </w:rPr>
              <w:t>名称</w:t>
            </w:r>
          </w:p>
        </w:tc>
        <w:tc>
          <w:tcPr>
            <w:tcW w:w="1610" w:type="dxa"/>
            <w:noWrap w:val="0"/>
            <w:vAlign w:val="center"/>
          </w:tcPr>
          <w:p w14:paraId="5ADBC68E">
            <w:pPr>
              <w:jc w:val="center"/>
              <w:rPr>
                <w:rFonts w:hint="eastAsia" w:ascii="仿宋" w:hAnsi="仿宋" w:eastAsia="仿宋" w:cs="仿宋"/>
                <w:lang w:eastAsia="zh-CN"/>
              </w:rPr>
            </w:pPr>
            <w:r>
              <w:rPr>
                <w:rFonts w:hint="eastAsia" w:ascii="仿宋" w:hAnsi="仿宋" w:eastAsia="仿宋" w:cs="仿宋"/>
              </w:rPr>
              <w:t>数量</w:t>
            </w:r>
          </w:p>
        </w:tc>
        <w:tc>
          <w:tcPr>
            <w:tcW w:w="5550" w:type="dxa"/>
            <w:noWrap w:val="0"/>
            <w:vAlign w:val="center"/>
          </w:tcPr>
          <w:p w14:paraId="767C9D38">
            <w:pPr>
              <w:jc w:val="center"/>
              <w:rPr>
                <w:rFonts w:hint="eastAsia" w:ascii="仿宋" w:hAnsi="仿宋" w:eastAsia="仿宋" w:cs="仿宋"/>
                <w:lang w:eastAsia="zh-CN"/>
              </w:rPr>
            </w:pPr>
            <w:r>
              <w:rPr>
                <w:rFonts w:hint="eastAsia" w:ascii="仿宋" w:hAnsi="仿宋" w:eastAsia="仿宋" w:cs="仿宋"/>
                <w:lang w:val="en-US" w:eastAsia="zh-CN"/>
              </w:rPr>
              <w:t>备注</w:t>
            </w:r>
          </w:p>
        </w:tc>
      </w:tr>
      <w:tr w14:paraId="3BDD5C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2" w:type="dxa"/>
            <w:noWrap w:val="0"/>
            <w:vAlign w:val="center"/>
          </w:tcPr>
          <w:p w14:paraId="41E859F8">
            <w:pPr>
              <w:jc w:val="center"/>
              <w:rPr>
                <w:rFonts w:hint="eastAsia" w:ascii="仿宋" w:hAnsi="仿宋" w:eastAsia="仿宋" w:cs="仿宋"/>
              </w:rPr>
            </w:pPr>
            <w:r>
              <w:rPr>
                <w:rFonts w:hint="eastAsia" w:ascii="仿宋" w:hAnsi="仿宋" w:eastAsia="仿宋" w:cs="仿宋"/>
              </w:rPr>
              <w:t>1</w:t>
            </w:r>
          </w:p>
        </w:tc>
        <w:tc>
          <w:tcPr>
            <w:tcW w:w="3249" w:type="dxa"/>
            <w:noWrap w:val="0"/>
            <w:vAlign w:val="bottom"/>
          </w:tcPr>
          <w:p w14:paraId="4BAFAD62">
            <w:pPr>
              <w:jc w:val="center"/>
              <w:rPr>
                <w:rFonts w:hint="default" w:ascii="仿宋" w:hAnsi="仿宋" w:eastAsia="仿宋" w:cs="仿宋"/>
                <w:lang w:val="en-US"/>
              </w:rPr>
            </w:pPr>
            <w:r>
              <w:rPr>
                <w:rFonts w:hint="eastAsia" w:ascii="仿宋" w:hAnsi="仿宋" w:eastAsia="仿宋" w:cs="仿宋"/>
                <w:lang w:val="en-US" w:eastAsia="zh-CN"/>
              </w:rPr>
              <w:t>WBP主机</w:t>
            </w:r>
          </w:p>
        </w:tc>
        <w:tc>
          <w:tcPr>
            <w:tcW w:w="1610" w:type="dxa"/>
            <w:noWrap w:val="0"/>
            <w:vAlign w:val="center"/>
          </w:tcPr>
          <w:p w14:paraId="0CE980AB">
            <w:pPr>
              <w:jc w:val="center"/>
              <w:rPr>
                <w:rFonts w:hint="eastAsia" w:ascii="仿宋" w:hAnsi="仿宋" w:eastAsia="仿宋" w:cs="仿宋"/>
                <w:lang w:val="en-US" w:eastAsia="zh-CN"/>
              </w:rPr>
            </w:pPr>
            <w:r>
              <w:rPr>
                <w:rFonts w:hint="default" w:ascii="仿宋" w:hAnsi="仿宋" w:eastAsia="仿宋" w:cs="仿宋"/>
                <w:lang w:val="en-US" w:eastAsia="zh-CN"/>
              </w:rPr>
              <w:t>1</w:t>
            </w:r>
            <w:r>
              <w:rPr>
                <w:rFonts w:hint="eastAsia" w:ascii="仿宋" w:hAnsi="仿宋" w:eastAsia="仿宋" w:cs="仿宋"/>
                <w:lang w:val="en-US" w:eastAsia="zh-CN"/>
              </w:rPr>
              <w:t>台</w:t>
            </w:r>
          </w:p>
        </w:tc>
        <w:tc>
          <w:tcPr>
            <w:tcW w:w="5550" w:type="dxa"/>
            <w:noWrap w:val="0"/>
            <w:vAlign w:val="center"/>
          </w:tcPr>
          <w:p w14:paraId="47CD8783">
            <w:pPr>
              <w:jc w:val="center"/>
              <w:rPr>
                <w:rFonts w:hint="default" w:ascii="仿宋" w:hAnsi="仿宋" w:eastAsia="仿宋" w:cs="仿宋"/>
                <w:lang w:val="en-US"/>
              </w:rPr>
            </w:pPr>
          </w:p>
        </w:tc>
      </w:tr>
      <w:tr w14:paraId="60A6A9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2" w:type="dxa"/>
            <w:noWrap w:val="0"/>
            <w:vAlign w:val="center"/>
          </w:tcPr>
          <w:p w14:paraId="6BE6364A">
            <w:pPr>
              <w:jc w:val="center"/>
              <w:rPr>
                <w:rFonts w:hint="eastAsia" w:ascii="仿宋" w:hAnsi="仿宋" w:eastAsia="仿宋" w:cs="仿宋"/>
              </w:rPr>
            </w:pPr>
            <w:r>
              <w:rPr>
                <w:rFonts w:hint="eastAsia" w:ascii="仿宋" w:hAnsi="仿宋" w:eastAsia="仿宋" w:cs="仿宋"/>
              </w:rPr>
              <w:t>2</w:t>
            </w:r>
          </w:p>
        </w:tc>
        <w:tc>
          <w:tcPr>
            <w:tcW w:w="3249" w:type="dxa"/>
            <w:noWrap w:val="0"/>
            <w:vAlign w:val="bottom"/>
          </w:tcPr>
          <w:p w14:paraId="041F3676">
            <w:pPr>
              <w:jc w:val="center"/>
              <w:rPr>
                <w:rFonts w:hint="eastAsia" w:ascii="仿宋" w:hAnsi="仿宋" w:eastAsia="仿宋" w:cs="仿宋"/>
              </w:rPr>
            </w:pPr>
            <w:r>
              <w:rPr>
                <w:rFonts w:hint="eastAsia" w:ascii="仿宋" w:hAnsi="仿宋" w:eastAsia="仿宋" w:cs="仿宋"/>
              </w:rPr>
              <w:t>采集分析软件</w:t>
            </w:r>
          </w:p>
        </w:tc>
        <w:tc>
          <w:tcPr>
            <w:tcW w:w="1610" w:type="dxa"/>
            <w:noWrap w:val="0"/>
            <w:vAlign w:val="center"/>
          </w:tcPr>
          <w:p w14:paraId="04A28ACE">
            <w:pPr>
              <w:jc w:val="center"/>
              <w:rPr>
                <w:rFonts w:hint="default" w:ascii="仿宋" w:hAnsi="仿宋" w:eastAsia="仿宋" w:cs="仿宋"/>
                <w:lang w:val="en-US" w:eastAsia="zh-CN"/>
              </w:rPr>
            </w:pPr>
            <w:r>
              <w:rPr>
                <w:rFonts w:hint="eastAsia" w:ascii="仿宋" w:hAnsi="仿宋" w:eastAsia="仿宋" w:cs="仿宋"/>
                <w:lang w:val="en-US" w:eastAsia="zh-CN"/>
              </w:rPr>
              <w:t>1套</w:t>
            </w:r>
          </w:p>
        </w:tc>
        <w:tc>
          <w:tcPr>
            <w:tcW w:w="5550" w:type="dxa"/>
            <w:noWrap w:val="0"/>
            <w:vAlign w:val="center"/>
          </w:tcPr>
          <w:p w14:paraId="3D9170C1">
            <w:pPr>
              <w:jc w:val="center"/>
              <w:rPr>
                <w:rFonts w:hint="default" w:ascii="仿宋" w:hAnsi="仿宋" w:eastAsia="仿宋" w:cs="仿宋"/>
                <w:lang w:val="en-US"/>
              </w:rPr>
            </w:pPr>
          </w:p>
        </w:tc>
      </w:tr>
      <w:tr w14:paraId="4AE9C7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2" w:type="dxa"/>
            <w:noWrap w:val="0"/>
            <w:vAlign w:val="center"/>
          </w:tcPr>
          <w:p w14:paraId="60FE7CC1">
            <w:pPr>
              <w:jc w:val="center"/>
              <w:rPr>
                <w:rFonts w:hint="eastAsia" w:ascii="仿宋" w:hAnsi="仿宋" w:eastAsia="仿宋" w:cs="仿宋"/>
                <w:lang w:val="en-US" w:eastAsia="zh-CN"/>
              </w:rPr>
            </w:pPr>
            <w:r>
              <w:rPr>
                <w:rFonts w:hint="eastAsia" w:ascii="仿宋" w:hAnsi="仿宋" w:eastAsia="仿宋" w:cs="仿宋"/>
                <w:lang w:val="en-US" w:eastAsia="zh-CN"/>
              </w:rPr>
              <w:t>3</w:t>
            </w:r>
          </w:p>
        </w:tc>
        <w:tc>
          <w:tcPr>
            <w:tcW w:w="3249" w:type="dxa"/>
            <w:noWrap w:val="0"/>
            <w:vAlign w:val="center"/>
          </w:tcPr>
          <w:p w14:paraId="4AAF74C8">
            <w:pPr>
              <w:jc w:val="center"/>
              <w:rPr>
                <w:rFonts w:hint="eastAsia" w:ascii="仿宋" w:hAnsi="仿宋" w:eastAsia="仿宋" w:cs="仿宋"/>
              </w:rPr>
            </w:pPr>
            <w:r>
              <w:rPr>
                <w:rFonts w:hint="eastAsia" w:ascii="仿宋" w:hAnsi="仿宋" w:eastAsia="仿宋" w:cs="仿宋"/>
              </w:rPr>
              <w:t>校准柱</w:t>
            </w:r>
          </w:p>
        </w:tc>
        <w:tc>
          <w:tcPr>
            <w:tcW w:w="1610" w:type="dxa"/>
            <w:noWrap w:val="0"/>
            <w:vAlign w:val="center"/>
          </w:tcPr>
          <w:p w14:paraId="69FA5F6E">
            <w:pPr>
              <w:jc w:val="center"/>
              <w:rPr>
                <w:rFonts w:hint="eastAsia" w:ascii="仿宋" w:hAnsi="仿宋" w:eastAsia="仿宋" w:cs="仿宋"/>
                <w:lang w:val="en-US" w:eastAsia="zh-CN"/>
              </w:rPr>
            </w:pPr>
            <w:r>
              <w:rPr>
                <w:rFonts w:hint="eastAsia" w:ascii="仿宋" w:hAnsi="仿宋" w:eastAsia="仿宋" w:cs="仿宋"/>
                <w:lang w:val="en-US" w:eastAsia="zh-CN"/>
              </w:rPr>
              <w:t>1个</w:t>
            </w:r>
          </w:p>
        </w:tc>
        <w:tc>
          <w:tcPr>
            <w:tcW w:w="5550" w:type="dxa"/>
            <w:noWrap w:val="0"/>
            <w:vAlign w:val="center"/>
          </w:tcPr>
          <w:p w14:paraId="2DCD82C4">
            <w:pPr>
              <w:jc w:val="center"/>
              <w:rPr>
                <w:rFonts w:hint="default" w:ascii="仿宋" w:hAnsi="仿宋" w:eastAsia="仿宋" w:cs="仿宋"/>
                <w:lang w:val="en-US"/>
              </w:rPr>
            </w:pPr>
          </w:p>
        </w:tc>
      </w:tr>
      <w:tr w14:paraId="69CB14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2" w:type="dxa"/>
            <w:noWrap w:val="0"/>
            <w:vAlign w:val="center"/>
          </w:tcPr>
          <w:p w14:paraId="28ED0A2F">
            <w:pPr>
              <w:jc w:val="center"/>
              <w:rPr>
                <w:rFonts w:hint="eastAsia" w:ascii="仿宋" w:hAnsi="仿宋" w:eastAsia="仿宋" w:cs="仿宋"/>
                <w:lang w:val="en-US" w:eastAsia="zh-CN"/>
              </w:rPr>
            </w:pPr>
            <w:r>
              <w:rPr>
                <w:rFonts w:hint="eastAsia" w:ascii="仿宋" w:hAnsi="仿宋" w:eastAsia="仿宋" w:cs="仿宋"/>
                <w:lang w:val="en-US" w:eastAsia="zh-CN"/>
              </w:rPr>
              <w:t>4</w:t>
            </w:r>
          </w:p>
        </w:tc>
        <w:tc>
          <w:tcPr>
            <w:tcW w:w="3249" w:type="dxa"/>
            <w:noWrap w:val="0"/>
            <w:vAlign w:val="center"/>
          </w:tcPr>
          <w:p w14:paraId="558B9D1E">
            <w:pPr>
              <w:jc w:val="center"/>
              <w:rPr>
                <w:rFonts w:hint="eastAsia" w:ascii="仿宋" w:hAnsi="仿宋" w:eastAsia="仿宋" w:cs="仿宋"/>
              </w:rPr>
            </w:pPr>
            <w:r>
              <w:rPr>
                <w:rFonts w:hint="eastAsia" w:ascii="仿宋" w:hAnsi="仿宋" w:eastAsia="仿宋" w:cs="仿宋"/>
              </w:rPr>
              <w:t>大鼠腔体</w:t>
            </w:r>
          </w:p>
        </w:tc>
        <w:tc>
          <w:tcPr>
            <w:tcW w:w="1610" w:type="dxa"/>
            <w:noWrap w:val="0"/>
            <w:vAlign w:val="center"/>
          </w:tcPr>
          <w:p w14:paraId="1AF25A84">
            <w:pPr>
              <w:jc w:val="center"/>
              <w:rPr>
                <w:rFonts w:hint="eastAsia" w:ascii="仿宋" w:hAnsi="仿宋" w:eastAsia="仿宋" w:cs="仿宋"/>
                <w:lang w:val="en-US" w:eastAsia="zh-CN"/>
              </w:rPr>
            </w:pPr>
            <w:r>
              <w:rPr>
                <w:rFonts w:hint="eastAsia" w:ascii="仿宋" w:hAnsi="仿宋" w:eastAsia="仿宋" w:cs="仿宋"/>
                <w:lang w:val="en-US" w:eastAsia="zh-CN"/>
              </w:rPr>
              <w:t>4个</w:t>
            </w:r>
          </w:p>
        </w:tc>
        <w:tc>
          <w:tcPr>
            <w:tcW w:w="5550" w:type="dxa"/>
            <w:noWrap w:val="0"/>
            <w:vAlign w:val="center"/>
          </w:tcPr>
          <w:p w14:paraId="15604B52">
            <w:pPr>
              <w:jc w:val="center"/>
              <w:rPr>
                <w:rFonts w:hint="default" w:ascii="仿宋" w:hAnsi="仿宋" w:eastAsia="仿宋" w:cs="仿宋"/>
                <w:lang w:val="en-US"/>
              </w:rPr>
            </w:pPr>
          </w:p>
        </w:tc>
      </w:tr>
      <w:tr w14:paraId="3D6030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2" w:type="dxa"/>
            <w:noWrap w:val="0"/>
            <w:vAlign w:val="center"/>
          </w:tcPr>
          <w:p w14:paraId="5A59719E">
            <w:pPr>
              <w:jc w:val="center"/>
              <w:rPr>
                <w:rFonts w:hint="eastAsia" w:ascii="仿宋" w:hAnsi="仿宋" w:eastAsia="仿宋" w:cs="仿宋"/>
                <w:lang w:val="en-US" w:eastAsia="zh-CN"/>
              </w:rPr>
            </w:pPr>
            <w:r>
              <w:rPr>
                <w:rFonts w:hint="eastAsia" w:ascii="仿宋" w:hAnsi="仿宋" w:eastAsia="仿宋" w:cs="仿宋"/>
                <w:lang w:val="en-US" w:eastAsia="zh-CN"/>
              </w:rPr>
              <w:t>5</w:t>
            </w:r>
          </w:p>
        </w:tc>
        <w:tc>
          <w:tcPr>
            <w:tcW w:w="3249" w:type="dxa"/>
            <w:noWrap w:val="0"/>
            <w:vAlign w:val="center"/>
          </w:tcPr>
          <w:p w14:paraId="56ECC23D">
            <w:pPr>
              <w:jc w:val="center"/>
              <w:rPr>
                <w:rFonts w:hint="eastAsia" w:ascii="仿宋" w:hAnsi="仿宋" w:eastAsia="仿宋" w:cs="仿宋"/>
              </w:rPr>
            </w:pPr>
            <w:r>
              <w:rPr>
                <w:rFonts w:hint="eastAsia" w:ascii="仿宋" w:hAnsi="仿宋" w:eastAsia="仿宋" w:cs="仿宋"/>
              </w:rPr>
              <w:t>小鼠腔体</w:t>
            </w:r>
          </w:p>
        </w:tc>
        <w:tc>
          <w:tcPr>
            <w:tcW w:w="1610" w:type="dxa"/>
            <w:noWrap w:val="0"/>
            <w:vAlign w:val="center"/>
          </w:tcPr>
          <w:p w14:paraId="6120CB90">
            <w:pPr>
              <w:jc w:val="center"/>
              <w:rPr>
                <w:rFonts w:hint="eastAsia" w:ascii="仿宋" w:hAnsi="仿宋" w:eastAsia="仿宋" w:cs="仿宋"/>
                <w:lang w:val="en-US" w:eastAsia="zh-CN"/>
              </w:rPr>
            </w:pPr>
            <w:r>
              <w:rPr>
                <w:rFonts w:hint="eastAsia" w:ascii="仿宋" w:hAnsi="仿宋" w:eastAsia="仿宋" w:cs="仿宋"/>
                <w:lang w:val="en-US" w:eastAsia="zh-CN"/>
              </w:rPr>
              <w:t>4个</w:t>
            </w:r>
          </w:p>
        </w:tc>
        <w:tc>
          <w:tcPr>
            <w:tcW w:w="5550" w:type="dxa"/>
            <w:noWrap w:val="0"/>
            <w:vAlign w:val="center"/>
          </w:tcPr>
          <w:p w14:paraId="7C2C1D08">
            <w:pPr>
              <w:jc w:val="center"/>
              <w:rPr>
                <w:rFonts w:hint="default" w:ascii="仿宋" w:hAnsi="仿宋" w:eastAsia="仿宋" w:cs="仿宋"/>
                <w:lang w:val="en-US"/>
              </w:rPr>
            </w:pPr>
          </w:p>
        </w:tc>
      </w:tr>
      <w:tr w14:paraId="066E43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2" w:type="dxa"/>
            <w:noWrap w:val="0"/>
            <w:vAlign w:val="center"/>
          </w:tcPr>
          <w:p w14:paraId="56A31637">
            <w:pPr>
              <w:jc w:val="center"/>
              <w:rPr>
                <w:rFonts w:hint="eastAsia" w:ascii="仿宋" w:hAnsi="仿宋" w:eastAsia="仿宋" w:cs="仿宋"/>
                <w:lang w:val="en-US" w:eastAsia="zh-CN"/>
              </w:rPr>
            </w:pPr>
            <w:r>
              <w:rPr>
                <w:rFonts w:hint="eastAsia" w:ascii="仿宋" w:hAnsi="仿宋" w:eastAsia="仿宋" w:cs="仿宋"/>
                <w:lang w:val="en-US" w:eastAsia="zh-CN"/>
              </w:rPr>
              <w:t>6</w:t>
            </w:r>
          </w:p>
        </w:tc>
        <w:tc>
          <w:tcPr>
            <w:tcW w:w="3249" w:type="dxa"/>
            <w:noWrap w:val="0"/>
            <w:vAlign w:val="center"/>
          </w:tcPr>
          <w:p w14:paraId="33439BFA">
            <w:pPr>
              <w:jc w:val="center"/>
              <w:rPr>
                <w:rFonts w:hint="eastAsia" w:ascii="仿宋" w:hAnsi="仿宋" w:eastAsia="仿宋" w:cs="仿宋"/>
                <w:lang w:val="en-US" w:eastAsia="zh-CN"/>
              </w:rPr>
            </w:pPr>
            <w:r>
              <w:rPr>
                <w:rFonts w:hint="eastAsia" w:ascii="仿宋" w:hAnsi="仿宋" w:eastAsia="仿宋" w:cs="仿宋"/>
                <w:lang w:val="en-US" w:eastAsia="zh-CN"/>
              </w:rPr>
              <w:t>电脑</w:t>
            </w:r>
          </w:p>
        </w:tc>
        <w:tc>
          <w:tcPr>
            <w:tcW w:w="1610" w:type="dxa"/>
            <w:noWrap w:val="0"/>
            <w:vAlign w:val="center"/>
          </w:tcPr>
          <w:p w14:paraId="3D70A68C">
            <w:pPr>
              <w:jc w:val="center"/>
              <w:rPr>
                <w:rFonts w:hint="default" w:ascii="仿宋" w:hAnsi="仿宋" w:eastAsia="仿宋" w:cs="仿宋"/>
                <w:lang w:val="en-US" w:eastAsia="zh-CN"/>
              </w:rPr>
            </w:pPr>
            <w:r>
              <w:rPr>
                <w:rFonts w:hint="eastAsia" w:ascii="仿宋" w:hAnsi="仿宋" w:eastAsia="仿宋" w:cs="仿宋"/>
                <w:lang w:val="en-US" w:eastAsia="zh-CN"/>
              </w:rPr>
              <w:t>1台</w:t>
            </w:r>
          </w:p>
        </w:tc>
        <w:tc>
          <w:tcPr>
            <w:tcW w:w="5550" w:type="dxa"/>
            <w:noWrap w:val="0"/>
            <w:vAlign w:val="center"/>
          </w:tcPr>
          <w:p w14:paraId="4B110B32">
            <w:pPr>
              <w:jc w:val="left"/>
              <w:rPr>
                <w:rFonts w:hint="eastAsia" w:ascii="仿宋" w:hAnsi="仿宋" w:eastAsia="仿宋" w:cs="仿宋"/>
                <w:lang w:val="en-US" w:eastAsia="zh-CN"/>
              </w:rPr>
            </w:pPr>
            <w:r>
              <w:rPr>
                <w:rFonts w:hint="eastAsia" w:ascii="仿宋" w:hAnsi="仿宋" w:eastAsia="仿宋" w:cs="仿宋"/>
              </w:rPr>
              <w:t>电脑配置≥14核Intel 酷睿 i5及以上性能处理器； ≥16GB高效内存；≥配置1TB SSD固态硬盘；win 11专业正版64位操作系统。≥27英寸2K高清液晶显示器；</w:t>
            </w:r>
          </w:p>
        </w:tc>
      </w:tr>
    </w:tbl>
    <w:p w14:paraId="5FC46132">
      <w:pPr>
        <w:rPr>
          <w:rFonts w:hint="eastAsia"/>
        </w:rPr>
      </w:pPr>
    </w:p>
    <w:p w14:paraId="04EA5571">
      <w:pPr>
        <w:rPr>
          <w:rFonts w:hint="eastAsia" w:ascii="宋体" w:hAnsi="宋体"/>
          <w:b/>
          <w:color w:val="000000"/>
          <w:sz w:val="24"/>
          <w:highlight w:val="none"/>
        </w:rPr>
      </w:pPr>
      <w:r>
        <w:rPr>
          <w:rFonts w:hint="eastAsia" w:ascii="宋体" w:hAnsi="宋体"/>
          <w:b/>
          <w:color w:val="000000"/>
          <w:sz w:val="24"/>
          <w:highlight w:val="none"/>
        </w:rPr>
        <w:t xml:space="preserve">  </w:t>
      </w:r>
    </w:p>
    <w:p w14:paraId="35F587C0">
      <w:pPr>
        <w:keepNext w:val="0"/>
        <w:keepLines w:val="0"/>
        <w:pageBreakBefore w:val="0"/>
        <w:widowControl w:val="0"/>
        <w:kinsoku/>
        <w:wordWrap/>
        <w:overflowPunct/>
        <w:topLinePunct w:val="0"/>
        <w:autoSpaceDE/>
        <w:autoSpaceDN/>
        <w:bidi w:val="0"/>
        <w:adjustRightInd/>
        <w:snapToGrid/>
        <w:textAlignment w:val="auto"/>
        <w:rPr>
          <w:rFonts w:hint="eastAsia" w:ascii="宋体" w:hAnsi="宋体"/>
          <w:b/>
          <w:color w:val="000000"/>
          <w:sz w:val="24"/>
          <w:highlight w:val="none"/>
        </w:rPr>
      </w:pPr>
      <w:r>
        <w:rPr>
          <w:rFonts w:hint="eastAsia" w:ascii="宋体" w:hAnsi="宋体" w:eastAsia="仿宋"/>
          <w:b/>
          <w:color w:val="000000"/>
          <w:sz w:val="24"/>
          <w:highlight w:val="none"/>
          <w:lang w:val="en-US" w:eastAsia="zh-CN"/>
        </w:rPr>
        <w:t>二</w:t>
      </w:r>
      <w:r>
        <w:rPr>
          <w:rFonts w:hint="eastAsia" w:ascii="仿宋" w:hAnsi="仿宋" w:eastAsia="仿宋" w:cs="仿宋"/>
          <w:sz w:val="24"/>
          <w:szCs w:val="24"/>
          <w:lang w:val="en-US" w:eastAsia="zh-CN"/>
        </w:rPr>
        <w:t>、</w:t>
      </w:r>
      <w:r>
        <w:rPr>
          <w:rFonts w:hint="eastAsia" w:ascii="宋体" w:hAnsi="宋体" w:eastAsia="宋体" w:cs="宋体"/>
          <w:sz w:val="21"/>
        </w:rPr>
        <w:t>动物呼吸肺功能检测系统</w:t>
      </w:r>
      <w:r>
        <w:rPr>
          <w:rFonts w:hint="eastAsia" w:ascii="仿宋" w:hAnsi="仿宋" w:eastAsia="仿宋" w:cs="仿宋"/>
          <w:bCs/>
          <w:color w:val="000000"/>
          <w:sz w:val="24"/>
          <w:szCs w:val="24"/>
          <w:highlight w:val="none"/>
          <w:lang w:eastAsia="zh-CN"/>
        </w:rPr>
        <w:t>（</w:t>
      </w:r>
      <w:r>
        <w:rPr>
          <w:rFonts w:hint="eastAsia" w:ascii="仿宋" w:hAnsi="仿宋" w:eastAsia="仿宋" w:cs="仿宋"/>
          <w:bCs/>
          <w:color w:val="000000"/>
          <w:sz w:val="24"/>
          <w:szCs w:val="24"/>
          <w:highlight w:val="none"/>
        </w:rPr>
        <w:t>PFT</w:t>
      </w:r>
      <w:r>
        <w:rPr>
          <w:rFonts w:hint="eastAsia" w:ascii="仿宋" w:hAnsi="仿宋" w:eastAsia="仿宋" w:cs="仿宋"/>
          <w:bCs/>
          <w:color w:val="000000"/>
          <w:sz w:val="24"/>
          <w:szCs w:val="24"/>
          <w:highlight w:val="none"/>
          <w:lang w:eastAsia="zh-CN"/>
        </w:rPr>
        <w:t>）</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9"/>
        <w:gridCol w:w="3260"/>
        <w:gridCol w:w="1610"/>
        <w:gridCol w:w="5483"/>
      </w:tblGrid>
      <w:tr w14:paraId="3D020F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9" w:type="dxa"/>
            <w:noWrap w:val="0"/>
            <w:vAlign w:val="center"/>
          </w:tcPr>
          <w:p w14:paraId="26B05BC5">
            <w:pPr>
              <w:jc w:val="center"/>
              <w:rPr>
                <w:rFonts w:hint="eastAsia" w:ascii="仿宋" w:hAnsi="仿宋" w:eastAsia="仿宋" w:cs="仿宋"/>
              </w:rPr>
            </w:pPr>
            <w:r>
              <w:rPr>
                <w:rFonts w:hint="eastAsia" w:ascii="仿宋" w:hAnsi="仿宋" w:eastAsia="仿宋" w:cs="仿宋"/>
              </w:rPr>
              <w:t>序号</w:t>
            </w:r>
          </w:p>
        </w:tc>
        <w:tc>
          <w:tcPr>
            <w:tcW w:w="3260" w:type="dxa"/>
            <w:noWrap w:val="0"/>
            <w:vAlign w:val="center"/>
          </w:tcPr>
          <w:p w14:paraId="3245D258">
            <w:pPr>
              <w:jc w:val="center"/>
              <w:rPr>
                <w:rFonts w:hint="eastAsia" w:ascii="仿宋" w:hAnsi="仿宋" w:eastAsia="仿宋" w:cs="仿宋"/>
              </w:rPr>
            </w:pPr>
            <w:r>
              <w:rPr>
                <w:rFonts w:hint="eastAsia" w:ascii="仿宋" w:hAnsi="仿宋" w:eastAsia="仿宋" w:cs="仿宋"/>
              </w:rPr>
              <w:t>名称</w:t>
            </w:r>
          </w:p>
        </w:tc>
        <w:tc>
          <w:tcPr>
            <w:tcW w:w="1610" w:type="dxa"/>
            <w:noWrap w:val="0"/>
            <w:vAlign w:val="center"/>
          </w:tcPr>
          <w:p w14:paraId="0AC99EEC">
            <w:pPr>
              <w:jc w:val="center"/>
              <w:rPr>
                <w:rFonts w:hint="eastAsia" w:ascii="仿宋" w:hAnsi="仿宋" w:eastAsia="仿宋" w:cs="仿宋"/>
                <w:lang w:eastAsia="zh-CN"/>
              </w:rPr>
            </w:pPr>
            <w:r>
              <w:rPr>
                <w:rFonts w:hint="eastAsia" w:ascii="仿宋" w:hAnsi="仿宋" w:eastAsia="仿宋" w:cs="仿宋"/>
              </w:rPr>
              <w:t>数量</w:t>
            </w:r>
          </w:p>
        </w:tc>
        <w:tc>
          <w:tcPr>
            <w:tcW w:w="5483" w:type="dxa"/>
            <w:noWrap w:val="0"/>
            <w:vAlign w:val="center"/>
          </w:tcPr>
          <w:p w14:paraId="1CB93E8F">
            <w:pPr>
              <w:jc w:val="center"/>
              <w:rPr>
                <w:rFonts w:hint="eastAsia" w:ascii="仿宋" w:hAnsi="仿宋" w:eastAsia="仿宋" w:cs="仿宋"/>
                <w:lang w:eastAsia="zh-CN"/>
              </w:rPr>
            </w:pPr>
            <w:r>
              <w:rPr>
                <w:rFonts w:hint="eastAsia" w:ascii="仿宋" w:hAnsi="仿宋" w:eastAsia="仿宋" w:cs="仿宋"/>
                <w:lang w:val="en-US" w:eastAsia="zh-CN"/>
              </w:rPr>
              <w:t>备注</w:t>
            </w:r>
          </w:p>
        </w:tc>
      </w:tr>
      <w:tr w14:paraId="430EC2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9" w:type="dxa"/>
            <w:noWrap w:val="0"/>
            <w:vAlign w:val="center"/>
          </w:tcPr>
          <w:p w14:paraId="1385B5C1">
            <w:pPr>
              <w:jc w:val="center"/>
              <w:rPr>
                <w:rFonts w:hint="eastAsia" w:ascii="仿宋" w:hAnsi="仿宋" w:eastAsia="仿宋" w:cs="仿宋"/>
              </w:rPr>
            </w:pPr>
            <w:r>
              <w:rPr>
                <w:rFonts w:hint="eastAsia" w:ascii="仿宋" w:hAnsi="仿宋" w:eastAsia="仿宋" w:cs="仿宋"/>
              </w:rPr>
              <w:t>1</w:t>
            </w:r>
          </w:p>
        </w:tc>
        <w:tc>
          <w:tcPr>
            <w:tcW w:w="3260" w:type="dxa"/>
            <w:noWrap w:val="0"/>
            <w:vAlign w:val="bottom"/>
          </w:tcPr>
          <w:p w14:paraId="7EE9B4E6">
            <w:pPr>
              <w:jc w:val="center"/>
              <w:rPr>
                <w:rFonts w:hint="default" w:ascii="仿宋" w:hAnsi="仿宋" w:eastAsia="仿宋" w:cs="仿宋"/>
                <w:lang w:val="en-US"/>
              </w:rPr>
            </w:pPr>
            <w:r>
              <w:rPr>
                <w:rFonts w:hint="eastAsia" w:ascii="仿宋" w:hAnsi="仿宋" w:eastAsia="仿宋" w:cs="仿宋"/>
                <w:lang w:val="en-US" w:eastAsia="zh-CN"/>
              </w:rPr>
              <w:t>PFT主机</w:t>
            </w:r>
          </w:p>
        </w:tc>
        <w:tc>
          <w:tcPr>
            <w:tcW w:w="1610" w:type="dxa"/>
            <w:noWrap w:val="0"/>
            <w:vAlign w:val="center"/>
          </w:tcPr>
          <w:p w14:paraId="16036575">
            <w:pPr>
              <w:jc w:val="center"/>
              <w:rPr>
                <w:rFonts w:hint="eastAsia" w:ascii="仿宋" w:hAnsi="仿宋" w:eastAsia="仿宋" w:cs="仿宋"/>
                <w:lang w:val="en-US" w:eastAsia="zh-CN"/>
              </w:rPr>
            </w:pPr>
            <w:r>
              <w:rPr>
                <w:rFonts w:hint="default" w:ascii="仿宋" w:hAnsi="仿宋" w:eastAsia="仿宋" w:cs="仿宋"/>
                <w:lang w:val="en-US" w:eastAsia="zh-CN"/>
              </w:rPr>
              <w:t>1</w:t>
            </w:r>
            <w:r>
              <w:rPr>
                <w:rFonts w:hint="eastAsia" w:ascii="仿宋" w:hAnsi="仿宋" w:eastAsia="仿宋" w:cs="仿宋"/>
                <w:lang w:val="en-US" w:eastAsia="zh-CN"/>
              </w:rPr>
              <w:t>台</w:t>
            </w:r>
          </w:p>
        </w:tc>
        <w:tc>
          <w:tcPr>
            <w:tcW w:w="5483" w:type="dxa"/>
            <w:noWrap w:val="0"/>
            <w:vAlign w:val="center"/>
          </w:tcPr>
          <w:p w14:paraId="31940E1F">
            <w:pPr>
              <w:jc w:val="center"/>
              <w:rPr>
                <w:rFonts w:hint="default" w:ascii="仿宋" w:hAnsi="仿宋" w:eastAsia="仿宋" w:cs="仿宋"/>
                <w:lang w:val="en-US"/>
              </w:rPr>
            </w:pPr>
          </w:p>
        </w:tc>
      </w:tr>
      <w:tr w14:paraId="7A0974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9" w:type="dxa"/>
            <w:noWrap w:val="0"/>
            <w:vAlign w:val="center"/>
          </w:tcPr>
          <w:p w14:paraId="566450DC">
            <w:pPr>
              <w:jc w:val="center"/>
              <w:rPr>
                <w:rFonts w:hint="eastAsia" w:ascii="仿宋" w:hAnsi="仿宋" w:eastAsia="仿宋" w:cs="仿宋"/>
              </w:rPr>
            </w:pPr>
            <w:r>
              <w:rPr>
                <w:rFonts w:hint="eastAsia" w:ascii="仿宋" w:hAnsi="仿宋" w:eastAsia="仿宋" w:cs="仿宋"/>
              </w:rPr>
              <w:t>2</w:t>
            </w:r>
          </w:p>
        </w:tc>
        <w:tc>
          <w:tcPr>
            <w:tcW w:w="3260" w:type="dxa"/>
            <w:noWrap w:val="0"/>
            <w:vAlign w:val="bottom"/>
          </w:tcPr>
          <w:p w14:paraId="66951E7A">
            <w:pPr>
              <w:jc w:val="center"/>
              <w:rPr>
                <w:rFonts w:hint="eastAsia" w:ascii="仿宋" w:hAnsi="仿宋" w:eastAsia="仿宋" w:cs="仿宋"/>
              </w:rPr>
            </w:pPr>
            <w:r>
              <w:rPr>
                <w:rFonts w:hint="eastAsia" w:ascii="仿宋" w:hAnsi="仿宋" w:eastAsia="仿宋" w:cs="仿宋"/>
              </w:rPr>
              <w:t>采集分析软件</w:t>
            </w:r>
          </w:p>
        </w:tc>
        <w:tc>
          <w:tcPr>
            <w:tcW w:w="1610" w:type="dxa"/>
            <w:noWrap w:val="0"/>
            <w:vAlign w:val="center"/>
          </w:tcPr>
          <w:p w14:paraId="0E758857">
            <w:pPr>
              <w:jc w:val="center"/>
              <w:rPr>
                <w:rFonts w:hint="default" w:ascii="仿宋" w:hAnsi="仿宋" w:eastAsia="仿宋" w:cs="仿宋"/>
                <w:lang w:val="en-US" w:eastAsia="zh-CN"/>
              </w:rPr>
            </w:pPr>
            <w:r>
              <w:rPr>
                <w:rFonts w:hint="eastAsia" w:ascii="仿宋" w:hAnsi="仿宋" w:eastAsia="仿宋" w:cs="仿宋"/>
                <w:lang w:val="en-US" w:eastAsia="zh-CN"/>
              </w:rPr>
              <w:t>1套</w:t>
            </w:r>
          </w:p>
        </w:tc>
        <w:tc>
          <w:tcPr>
            <w:tcW w:w="5483" w:type="dxa"/>
            <w:noWrap w:val="0"/>
            <w:vAlign w:val="center"/>
          </w:tcPr>
          <w:p w14:paraId="2E1C35D7">
            <w:pPr>
              <w:jc w:val="center"/>
              <w:rPr>
                <w:rFonts w:hint="default" w:ascii="仿宋" w:hAnsi="仿宋" w:eastAsia="仿宋" w:cs="仿宋"/>
                <w:lang w:val="en-US"/>
              </w:rPr>
            </w:pPr>
          </w:p>
        </w:tc>
      </w:tr>
      <w:tr w14:paraId="31D0A3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9" w:type="dxa"/>
            <w:noWrap w:val="0"/>
            <w:vAlign w:val="center"/>
          </w:tcPr>
          <w:p w14:paraId="502CFB4E">
            <w:pPr>
              <w:jc w:val="center"/>
              <w:rPr>
                <w:rFonts w:hint="eastAsia" w:ascii="仿宋" w:hAnsi="仿宋" w:eastAsia="仿宋" w:cs="仿宋"/>
                <w:lang w:val="en-US" w:eastAsia="zh-CN"/>
              </w:rPr>
            </w:pPr>
            <w:r>
              <w:rPr>
                <w:rFonts w:hint="eastAsia" w:ascii="仿宋" w:hAnsi="仿宋" w:eastAsia="仿宋" w:cs="仿宋"/>
                <w:lang w:val="en-US" w:eastAsia="zh-CN"/>
              </w:rPr>
              <w:t>3</w:t>
            </w:r>
          </w:p>
        </w:tc>
        <w:tc>
          <w:tcPr>
            <w:tcW w:w="3260" w:type="dxa"/>
            <w:noWrap w:val="0"/>
            <w:vAlign w:val="center"/>
          </w:tcPr>
          <w:p w14:paraId="621AA35A">
            <w:pPr>
              <w:jc w:val="center"/>
              <w:rPr>
                <w:rFonts w:hint="eastAsia" w:ascii="仿宋" w:hAnsi="仿宋" w:eastAsia="仿宋" w:cs="仿宋"/>
              </w:rPr>
            </w:pPr>
            <w:r>
              <w:rPr>
                <w:rFonts w:hint="eastAsia" w:ascii="仿宋" w:hAnsi="仿宋" w:eastAsia="仿宋" w:cs="仿宋"/>
              </w:rPr>
              <w:t>校准柱</w:t>
            </w:r>
          </w:p>
        </w:tc>
        <w:tc>
          <w:tcPr>
            <w:tcW w:w="1610" w:type="dxa"/>
            <w:noWrap w:val="0"/>
            <w:vAlign w:val="center"/>
          </w:tcPr>
          <w:p w14:paraId="0C006B78">
            <w:pPr>
              <w:jc w:val="center"/>
              <w:rPr>
                <w:rFonts w:hint="eastAsia" w:ascii="仿宋" w:hAnsi="仿宋" w:eastAsia="仿宋" w:cs="仿宋"/>
                <w:lang w:val="en-US" w:eastAsia="zh-CN"/>
              </w:rPr>
            </w:pPr>
            <w:r>
              <w:rPr>
                <w:rFonts w:hint="eastAsia" w:ascii="仿宋" w:hAnsi="仿宋" w:eastAsia="仿宋" w:cs="仿宋"/>
                <w:lang w:val="en-US" w:eastAsia="zh-CN"/>
              </w:rPr>
              <w:t>1个</w:t>
            </w:r>
          </w:p>
        </w:tc>
        <w:tc>
          <w:tcPr>
            <w:tcW w:w="5483" w:type="dxa"/>
            <w:noWrap w:val="0"/>
            <w:vAlign w:val="center"/>
          </w:tcPr>
          <w:p w14:paraId="05A2F7E6">
            <w:pPr>
              <w:jc w:val="center"/>
              <w:rPr>
                <w:rFonts w:hint="default" w:ascii="仿宋" w:hAnsi="仿宋" w:eastAsia="仿宋" w:cs="仿宋"/>
                <w:lang w:val="en-US"/>
              </w:rPr>
            </w:pPr>
          </w:p>
        </w:tc>
      </w:tr>
      <w:tr w14:paraId="38A020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9" w:type="dxa"/>
            <w:noWrap w:val="0"/>
            <w:vAlign w:val="center"/>
          </w:tcPr>
          <w:p w14:paraId="384AA450">
            <w:pPr>
              <w:jc w:val="center"/>
              <w:rPr>
                <w:rFonts w:hint="eastAsia" w:ascii="仿宋" w:hAnsi="仿宋" w:eastAsia="仿宋" w:cs="仿宋"/>
                <w:lang w:val="en-US" w:eastAsia="zh-CN"/>
              </w:rPr>
            </w:pPr>
            <w:r>
              <w:rPr>
                <w:rFonts w:hint="eastAsia" w:ascii="仿宋" w:hAnsi="仿宋" w:eastAsia="仿宋" w:cs="仿宋"/>
                <w:lang w:val="en-US" w:eastAsia="zh-CN"/>
              </w:rPr>
              <w:t>4</w:t>
            </w:r>
          </w:p>
        </w:tc>
        <w:tc>
          <w:tcPr>
            <w:tcW w:w="3260" w:type="dxa"/>
            <w:noWrap w:val="0"/>
            <w:vAlign w:val="center"/>
          </w:tcPr>
          <w:p w14:paraId="6CDE675C">
            <w:pPr>
              <w:jc w:val="center"/>
              <w:rPr>
                <w:rFonts w:hint="eastAsia" w:ascii="仿宋" w:hAnsi="仿宋" w:eastAsia="仿宋" w:cs="仿宋"/>
              </w:rPr>
            </w:pPr>
            <w:r>
              <w:rPr>
                <w:rFonts w:hint="eastAsia" w:ascii="仿宋" w:hAnsi="仿宋" w:eastAsia="仿宋" w:cs="仿宋"/>
                <w:color w:val="000000"/>
                <w:sz w:val="18"/>
                <w:szCs w:val="18"/>
                <w:highlight w:val="none"/>
              </w:rPr>
              <w:t>正负压腔</w:t>
            </w:r>
          </w:p>
        </w:tc>
        <w:tc>
          <w:tcPr>
            <w:tcW w:w="1610" w:type="dxa"/>
            <w:noWrap w:val="0"/>
            <w:vAlign w:val="center"/>
          </w:tcPr>
          <w:p w14:paraId="215B5807">
            <w:pPr>
              <w:jc w:val="center"/>
              <w:rPr>
                <w:rFonts w:hint="default" w:ascii="仿宋" w:hAnsi="仿宋" w:eastAsia="仿宋" w:cs="仿宋"/>
                <w:lang w:val="en-US" w:eastAsia="zh-CN"/>
              </w:rPr>
            </w:pPr>
            <w:r>
              <w:rPr>
                <w:rFonts w:hint="eastAsia" w:ascii="仿宋" w:hAnsi="仿宋" w:eastAsia="仿宋" w:cs="仿宋"/>
                <w:lang w:val="en-US" w:eastAsia="zh-CN"/>
              </w:rPr>
              <w:t>1台</w:t>
            </w:r>
          </w:p>
        </w:tc>
        <w:tc>
          <w:tcPr>
            <w:tcW w:w="5483" w:type="dxa"/>
            <w:noWrap w:val="0"/>
            <w:vAlign w:val="center"/>
          </w:tcPr>
          <w:p w14:paraId="13028863">
            <w:pPr>
              <w:jc w:val="center"/>
              <w:rPr>
                <w:rFonts w:hint="default" w:ascii="仿宋" w:hAnsi="仿宋" w:eastAsia="仿宋" w:cs="仿宋"/>
                <w:lang w:val="en-US"/>
              </w:rPr>
            </w:pPr>
          </w:p>
        </w:tc>
      </w:tr>
      <w:tr w14:paraId="0A1EA3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9" w:type="dxa"/>
            <w:noWrap w:val="0"/>
            <w:vAlign w:val="center"/>
          </w:tcPr>
          <w:p w14:paraId="15E0D699">
            <w:pPr>
              <w:jc w:val="center"/>
              <w:rPr>
                <w:rFonts w:hint="eastAsia" w:ascii="仿宋" w:hAnsi="仿宋" w:eastAsia="仿宋" w:cs="仿宋"/>
                <w:lang w:val="en-US" w:eastAsia="zh-CN"/>
              </w:rPr>
            </w:pPr>
            <w:r>
              <w:rPr>
                <w:rFonts w:hint="eastAsia" w:ascii="仿宋" w:hAnsi="仿宋" w:eastAsia="仿宋" w:cs="仿宋"/>
                <w:lang w:val="en-US" w:eastAsia="zh-CN"/>
              </w:rPr>
              <w:t>5</w:t>
            </w:r>
          </w:p>
        </w:tc>
        <w:tc>
          <w:tcPr>
            <w:tcW w:w="3260" w:type="dxa"/>
            <w:noWrap w:val="0"/>
            <w:vAlign w:val="center"/>
          </w:tcPr>
          <w:p w14:paraId="234ED1A2">
            <w:pPr>
              <w:jc w:val="center"/>
              <w:rPr>
                <w:rFonts w:hint="eastAsia" w:ascii="仿宋" w:hAnsi="仿宋" w:eastAsia="仿宋" w:cs="仿宋"/>
              </w:rPr>
            </w:pPr>
            <w:r>
              <w:rPr>
                <w:rFonts w:hint="eastAsia" w:ascii="仿宋" w:hAnsi="仿宋" w:eastAsia="仿宋" w:cs="仿宋"/>
              </w:rPr>
              <w:t>大鼠腔体</w:t>
            </w:r>
          </w:p>
        </w:tc>
        <w:tc>
          <w:tcPr>
            <w:tcW w:w="1610" w:type="dxa"/>
            <w:noWrap w:val="0"/>
            <w:vAlign w:val="center"/>
          </w:tcPr>
          <w:p w14:paraId="5A725D73">
            <w:pPr>
              <w:jc w:val="center"/>
              <w:rPr>
                <w:rFonts w:hint="eastAsia" w:ascii="仿宋" w:hAnsi="仿宋" w:eastAsia="仿宋" w:cs="仿宋"/>
                <w:lang w:val="en-US" w:eastAsia="zh-CN"/>
              </w:rPr>
            </w:pPr>
            <w:r>
              <w:rPr>
                <w:rFonts w:hint="eastAsia" w:ascii="仿宋" w:hAnsi="仿宋" w:eastAsia="仿宋" w:cs="仿宋"/>
                <w:lang w:val="en-US" w:eastAsia="zh-CN"/>
              </w:rPr>
              <w:t>1个</w:t>
            </w:r>
          </w:p>
        </w:tc>
        <w:tc>
          <w:tcPr>
            <w:tcW w:w="5483" w:type="dxa"/>
            <w:noWrap w:val="0"/>
            <w:vAlign w:val="center"/>
          </w:tcPr>
          <w:p w14:paraId="22A9CB1B">
            <w:pPr>
              <w:jc w:val="center"/>
              <w:rPr>
                <w:rFonts w:hint="default" w:ascii="仿宋" w:hAnsi="仿宋" w:eastAsia="仿宋" w:cs="仿宋"/>
                <w:lang w:val="en-US"/>
              </w:rPr>
            </w:pPr>
          </w:p>
        </w:tc>
      </w:tr>
      <w:tr w14:paraId="6AF234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9" w:type="dxa"/>
            <w:noWrap w:val="0"/>
            <w:vAlign w:val="center"/>
          </w:tcPr>
          <w:p w14:paraId="22AF1716">
            <w:pPr>
              <w:jc w:val="center"/>
              <w:rPr>
                <w:rFonts w:hint="eastAsia" w:ascii="仿宋" w:hAnsi="仿宋" w:eastAsia="仿宋" w:cs="仿宋"/>
                <w:lang w:val="en-US" w:eastAsia="zh-CN"/>
              </w:rPr>
            </w:pPr>
            <w:r>
              <w:rPr>
                <w:rFonts w:hint="eastAsia" w:ascii="仿宋" w:hAnsi="仿宋" w:eastAsia="仿宋" w:cs="仿宋"/>
                <w:lang w:val="en-US" w:eastAsia="zh-CN"/>
              </w:rPr>
              <w:t>6</w:t>
            </w:r>
          </w:p>
        </w:tc>
        <w:tc>
          <w:tcPr>
            <w:tcW w:w="3260" w:type="dxa"/>
            <w:noWrap w:val="0"/>
            <w:vAlign w:val="center"/>
          </w:tcPr>
          <w:p w14:paraId="4120E04E">
            <w:pPr>
              <w:jc w:val="center"/>
              <w:rPr>
                <w:rFonts w:hint="eastAsia" w:ascii="仿宋" w:hAnsi="仿宋" w:eastAsia="仿宋" w:cs="仿宋"/>
              </w:rPr>
            </w:pPr>
            <w:r>
              <w:rPr>
                <w:rFonts w:hint="eastAsia" w:ascii="仿宋" w:hAnsi="仿宋" w:eastAsia="仿宋" w:cs="仿宋"/>
              </w:rPr>
              <w:t>小鼠腔体</w:t>
            </w:r>
          </w:p>
        </w:tc>
        <w:tc>
          <w:tcPr>
            <w:tcW w:w="1610" w:type="dxa"/>
            <w:noWrap w:val="0"/>
            <w:vAlign w:val="center"/>
          </w:tcPr>
          <w:p w14:paraId="0A1C57FD">
            <w:pPr>
              <w:jc w:val="center"/>
              <w:rPr>
                <w:rFonts w:hint="eastAsia" w:ascii="仿宋" w:hAnsi="仿宋" w:eastAsia="仿宋" w:cs="仿宋"/>
                <w:lang w:val="en-US" w:eastAsia="zh-CN"/>
              </w:rPr>
            </w:pPr>
            <w:r>
              <w:rPr>
                <w:rFonts w:hint="eastAsia" w:ascii="仿宋" w:hAnsi="仿宋" w:eastAsia="仿宋" w:cs="仿宋"/>
                <w:lang w:val="en-US" w:eastAsia="zh-CN"/>
              </w:rPr>
              <w:t>1个</w:t>
            </w:r>
          </w:p>
        </w:tc>
        <w:tc>
          <w:tcPr>
            <w:tcW w:w="5483" w:type="dxa"/>
            <w:noWrap w:val="0"/>
            <w:vAlign w:val="center"/>
          </w:tcPr>
          <w:p w14:paraId="7871DDF2">
            <w:pPr>
              <w:jc w:val="center"/>
              <w:rPr>
                <w:rFonts w:hint="default" w:ascii="仿宋" w:hAnsi="仿宋" w:eastAsia="仿宋" w:cs="仿宋"/>
                <w:lang w:val="en-US"/>
              </w:rPr>
            </w:pPr>
          </w:p>
        </w:tc>
      </w:tr>
      <w:tr w14:paraId="4447BC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9" w:type="dxa"/>
            <w:noWrap w:val="0"/>
            <w:vAlign w:val="center"/>
          </w:tcPr>
          <w:p w14:paraId="141795E6">
            <w:pPr>
              <w:jc w:val="center"/>
              <w:rPr>
                <w:rFonts w:hint="default" w:ascii="仿宋" w:hAnsi="仿宋" w:eastAsia="仿宋" w:cs="仿宋"/>
                <w:lang w:val="en-US" w:eastAsia="zh-CN"/>
              </w:rPr>
            </w:pPr>
            <w:r>
              <w:rPr>
                <w:rFonts w:hint="eastAsia" w:ascii="仿宋" w:hAnsi="仿宋" w:eastAsia="仿宋" w:cs="仿宋"/>
                <w:lang w:val="en-US" w:eastAsia="zh-CN"/>
              </w:rPr>
              <w:t>7</w:t>
            </w:r>
          </w:p>
        </w:tc>
        <w:tc>
          <w:tcPr>
            <w:tcW w:w="3260" w:type="dxa"/>
            <w:noWrap w:val="0"/>
            <w:vAlign w:val="center"/>
          </w:tcPr>
          <w:p w14:paraId="4E7BBA02">
            <w:pPr>
              <w:jc w:val="center"/>
              <w:rPr>
                <w:rFonts w:hint="eastAsia" w:ascii="仿宋" w:hAnsi="仿宋" w:eastAsia="仿宋" w:cs="仿宋"/>
                <w:lang w:val="en-US" w:eastAsia="zh-CN"/>
              </w:rPr>
            </w:pPr>
            <w:r>
              <w:rPr>
                <w:rFonts w:hint="eastAsia" w:ascii="仿宋" w:hAnsi="仿宋" w:eastAsia="仿宋" w:cs="仿宋"/>
                <w:lang w:val="en-US" w:eastAsia="zh-CN"/>
              </w:rPr>
              <w:t>电脑</w:t>
            </w:r>
          </w:p>
        </w:tc>
        <w:tc>
          <w:tcPr>
            <w:tcW w:w="1610" w:type="dxa"/>
            <w:noWrap w:val="0"/>
            <w:vAlign w:val="center"/>
          </w:tcPr>
          <w:p w14:paraId="139C473A">
            <w:pPr>
              <w:jc w:val="center"/>
              <w:rPr>
                <w:rFonts w:hint="default" w:ascii="仿宋" w:hAnsi="仿宋" w:eastAsia="仿宋" w:cs="仿宋"/>
                <w:lang w:val="en-US" w:eastAsia="zh-CN"/>
              </w:rPr>
            </w:pPr>
            <w:r>
              <w:rPr>
                <w:rFonts w:hint="eastAsia" w:ascii="仿宋" w:hAnsi="仿宋" w:eastAsia="仿宋" w:cs="仿宋"/>
                <w:lang w:val="en-US" w:eastAsia="zh-CN"/>
              </w:rPr>
              <w:t>1台</w:t>
            </w:r>
          </w:p>
        </w:tc>
        <w:tc>
          <w:tcPr>
            <w:tcW w:w="5483" w:type="dxa"/>
            <w:noWrap w:val="0"/>
            <w:vAlign w:val="center"/>
          </w:tcPr>
          <w:p w14:paraId="34DEC290">
            <w:pPr>
              <w:jc w:val="left"/>
              <w:rPr>
                <w:rFonts w:hint="eastAsia" w:ascii="仿宋" w:hAnsi="仿宋" w:eastAsia="仿宋" w:cs="仿宋"/>
                <w:lang w:val="en-US" w:eastAsia="zh-CN"/>
              </w:rPr>
            </w:pPr>
            <w:r>
              <w:rPr>
                <w:rFonts w:hint="eastAsia" w:ascii="仿宋" w:hAnsi="仿宋" w:eastAsia="仿宋" w:cs="仿宋"/>
              </w:rPr>
              <w:t>电脑配置≥14核Intel 酷睿 i5及以上性能处理器； ≥16GB高效内存；≥配置1TB SSD固态硬盘；win 11专业正版64位操作系统。≥27英寸2K高清液晶显示器；</w:t>
            </w:r>
          </w:p>
        </w:tc>
      </w:tr>
    </w:tbl>
    <w:p w14:paraId="28231F8F">
      <w:pPr>
        <w:rPr>
          <w:rFonts w:hint="default" w:ascii="宋体" w:hAnsi="宋体" w:eastAsia="宋体" w:cs="Times New Roman"/>
          <w:b/>
          <w:szCs w:val="21"/>
          <w:lang w:val="en-US" w:eastAsia="zh-CN"/>
        </w:rPr>
      </w:pPr>
      <w:r>
        <w:rPr>
          <w:rFonts w:hint="eastAsia" w:ascii="宋体" w:hAnsi="宋体" w:eastAsia="宋体" w:cs="Times New Roman"/>
          <w:b/>
          <w:szCs w:val="21"/>
        </w:rPr>
        <w:t>甲方货物负责人签字：</w:t>
      </w:r>
      <w:r>
        <w:rPr>
          <w:rFonts w:hint="eastAsia" w:cs="Times New Roman"/>
          <w:b/>
          <w:szCs w:val="21"/>
          <w:lang w:val="en-US" w:eastAsia="zh-CN"/>
        </w:rPr>
        <w:t xml:space="preserve">   </w:t>
      </w:r>
    </w:p>
    <w:p w14:paraId="69EC480F">
      <w:pPr>
        <w:rPr>
          <w:rFonts w:hint="eastAsia" w:ascii="宋体" w:hAnsi="宋体" w:eastAsia="宋体" w:cs="Times New Roman"/>
          <w:b/>
          <w:sz w:val="24"/>
          <w:szCs w:val="24"/>
        </w:rPr>
      </w:pPr>
      <w:r>
        <w:rPr>
          <w:rFonts w:hint="eastAsia" w:ascii="宋体" w:hAnsi="宋体" w:eastAsia="宋体" w:cs="Times New Roman"/>
          <w:b/>
          <w:sz w:val="24"/>
          <w:szCs w:val="24"/>
        </w:rPr>
        <w:t xml:space="preserve"> </w:t>
      </w:r>
    </w:p>
    <w:p w14:paraId="788FB69B">
      <w:pPr>
        <w:widowControl/>
        <w:jc w:val="left"/>
        <w:rPr>
          <w:rFonts w:ascii="宋体" w:hAnsi="宋体" w:eastAsia="宋体" w:cs="宋体"/>
          <w:b/>
          <w:sz w:val="24"/>
          <w:szCs w:val="24"/>
        </w:rPr>
        <w:sectPr>
          <w:pgSz w:w="16838" w:h="11906" w:orient="landscape"/>
          <w:pgMar w:top="1134" w:right="794" w:bottom="1134" w:left="1077" w:header="851" w:footer="992" w:gutter="0"/>
          <w:cols w:space="720" w:num="1"/>
          <w:docGrid w:type="lines" w:linePitch="312" w:charSpace="0"/>
        </w:sectPr>
      </w:pPr>
    </w:p>
    <w:p w14:paraId="22C17B41">
      <w:pPr>
        <w:rPr>
          <w:rFonts w:hint="eastAsia" w:ascii="宋体" w:hAnsi="宋体" w:eastAsia="宋体" w:cs="Times New Roman"/>
          <w:b/>
          <w:sz w:val="24"/>
          <w:szCs w:val="24"/>
        </w:rPr>
      </w:pPr>
      <w:r>
        <w:rPr>
          <w:rFonts w:hint="eastAsia" w:ascii="宋体" w:hAnsi="宋体" w:eastAsia="宋体" w:cs="Times New Roman"/>
          <w:b/>
          <w:sz w:val="24"/>
          <w:szCs w:val="24"/>
        </w:rPr>
        <w:t>附件4：                                         货物</w:t>
      </w:r>
      <w:r>
        <w:rPr>
          <w:rFonts w:ascii="宋体" w:hAnsi="宋体" w:eastAsia="宋体" w:cs="Times New Roman"/>
          <w:b/>
          <w:sz w:val="24"/>
          <w:szCs w:val="24"/>
        </w:rPr>
        <w:t>技术</w:t>
      </w:r>
      <w:r>
        <w:rPr>
          <w:rFonts w:hint="eastAsia" w:ascii="宋体" w:hAnsi="宋体" w:eastAsia="宋体" w:cs="Times New Roman"/>
          <w:b/>
          <w:sz w:val="24"/>
          <w:szCs w:val="24"/>
        </w:rPr>
        <w:t>参数及配置表</w:t>
      </w:r>
    </w:p>
    <w:p w14:paraId="19DA7B79">
      <w:pPr>
        <w:rPr>
          <w:rFonts w:hint="eastAsia" w:ascii="宋体" w:hAnsi="宋体"/>
          <w:b/>
          <w:color w:val="000000"/>
          <w:sz w:val="24"/>
          <w:highlight w:val="none"/>
        </w:rPr>
      </w:pPr>
    </w:p>
    <w:tbl>
      <w:tblPr>
        <w:tblStyle w:val="4"/>
        <w:tblW w:w="15257" w:type="dxa"/>
        <w:tblInd w:w="-72"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94"/>
        <w:gridCol w:w="1985"/>
        <w:gridCol w:w="1985"/>
        <w:gridCol w:w="2183"/>
        <w:gridCol w:w="3771"/>
        <w:gridCol w:w="794"/>
        <w:gridCol w:w="1364"/>
        <w:gridCol w:w="992"/>
        <w:gridCol w:w="1389"/>
      </w:tblGrid>
      <w:tr w14:paraId="1701FD4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32" w:hRule="atLeast"/>
        </w:trPr>
        <w:tc>
          <w:tcPr>
            <w:tcW w:w="794" w:type="dxa"/>
            <w:tcBorders>
              <w:top w:val="single" w:color="auto" w:sz="4" w:space="0"/>
              <w:left w:val="single" w:color="auto" w:sz="4" w:space="0"/>
              <w:bottom w:val="single" w:color="auto" w:sz="4" w:space="0"/>
              <w:right w:val="single" w:color="auto" w:sz="4" w:space="0"/>
            </w:tcBorders>
            <w:noWrap w:val="0"/>
            <w:vAlign w:val="center"/>
          </w:tcPr>
          <w:p w14:paraId="31A8E1C7">
            <w:pPr>
              <w:jc w:val="center"/>
              <w:rPr>
                <w:rFonts w:hint="eastAsia" w:ascii="宋体" w:hAnsi="宋体" w:cs="宋体"/>
                <w:b/>
                <w:color w:val="000000"/>
                <w:szCs w:val="21"/>
                <w:highlight w:val="none"/>
              </w:rPr>
            </w:pPr>
            <w:r>
              <w:rPr>
                <w:rFonts w:hint="eastAsia" w:ascii="宋体" w:hAnsi="宋体" w:cs="宋体"/>
                <w:b/>
                <w:color w:val="000000"/>
                <w:szCs w:val="21"/>
                <w:highlight w:val="none"/>
              </w:rPr>
              <w:t>序号</w:t>
            </w:r>
          </w:p>
        </w:tc>
        <w:tc>
          <w:tcPr>
            <w:tcW w:w="1985" w:type="dxa"/>
            <w:tcBorders>
              <w:top w:val="single" w:color="auto" w:sz="4" w:space="0"/>
              <w:left w:val="nil"/>
              <w:bottom w:val="single" w:color="auto" w:sz="4" w:space="0"/>
              <w:right w:val="single" w:color="auto" w:sz="4" w:space="0"/>
            </w:tcBorders>
            <w:noWrap w:val="0"/>
            <w:vAlign w:val="center"/>
          </w:tcPr>
          <w:p w14:paraId="3FECD699">
            <w:pPr>
              <w:jc w:val="center"/>
              <w:rPr>
                <w:rFonts w:hint="eastAsia" w:ascii="宋体" w:hAnsi="宋体" w:cs="宋体"/>
                <w:b/>
                <w:color w:val="000000"/>
                <w:szCs w:val="21"/>
                <w:highlight w:val="none"/>
              </w:rPr>
            </w:pPr>
            <w:r>
              <w:rPr>
                <w:rFonts w:hint="eastAsia" w:ascii="宋体" w:hAnsi="宋体" w:cs="宋体"/>
                <w:b/>
                <w:color w:val="000000"/>
                <w:szCs w:val="21"/>
                <w:highlight w:val="none"/>
              </w:rPr>
              <w:t>货物或配置名称</w:t>
            </w:r>
          </w:p>
        </w:tc>
        <w:tc>
          <w:tcPr>
            <w:tcW w:w="1985" w:type="dxa"/>
            <w:tcBorders>
              <w:top w:val="single" w:color="auto" w:sz="4" w:space="0"/>
              <w:left w:val="nil"/>
              <w:bottom w:val="single" w:color="auto" w:sz="4" w:space="0"/>
              <w:right w:val="single" w:color="auto" w:sz="4" w:space="0"/>
            </w:tcBorders>
            <w:noWrap w:val="0"/>
            <w:vAlign w:val="center"/>
          </w:tcPr>
          <w:p w14:paraId="29081F53">
            <w:pPr>
              <w:jc w:val="center"/>
              <w:rPr>
                <w:rFonts w:hint="eastAsia" w:ascii="宋体" w:hAnsi="宋体" w:cs="宋体"/>
                <w:b/>
                <w:color w:val="000000"/>
                <w:szCs w:val="21"/>
                <w:highlight w:val="none"/>
              </w:rPr>
            </w:pPr>
            <w:r>
              <w:rPr>
                <w:rFonts w:hint="eastAsia" w:ascii="宋体" w:hAnsi="宋体" w:cs="宋体"/>
                <w:b/>
                <w:color w:val="000000"/>
                <w:szCs w:val="21"/>
                <w:highlight w:val="none"/>
              </w:rPr>
              <w:t>图片</w:t>
            </w:r>
          </w:p>
        </w:tc>
        <w:tc>
          <w:tcPr>
            <w:tcW w:w="2183" w:type="dxa"/>
            <w:tcBorders>
              <w:top w:val="single" w:color="auto" w:sz="4" w:space="0"/>
              <w:left w:val="nil"/>
              <w:bottom w:val="single" w:color="auto" w:sz="4" w:space="0"/>
              <w:right w:val="single" w:color="auto" w:sz="4" w:space="0"/>
            </w:tcBorders>
            <w:noWrap w:val="0"/>
            <w:vAlign w:val="center"/>
          </w:tcPr>
          <w:p w14:paraId="6DB5D517">
            <w:pPr>
              <w:jc w:val="center"/>
              <w:rPr>
                <w:rFonts w:hint="eastAsia" w:ascii="宋体" w:hAnsi="宋体" w:cs="宋体"/>
                <w:b/>
                <w:color w:val="000000"/>
                <w:szCs w:val="21"/>
                <w:highlight w:val="none"/>
              </w:rPr>
            </w:pPr>
            <w:r>
              <w:rPr>
                <w:rFonts w:hint="eastAsia" w:ascii="宋体" w:hAnsi="宋体" w:cs="宋体"/>
                <w:b/>
                <w:color w:val="000000"/>
                <w:szCs w:val="21"/>
                <w:highlight w:val="none"/>
              </w:rPr>
              <w:t>型号规格</w:t>
            </w:r>
          </w:p>
        </w:tc>
        <w:tc>
          <w:tcPr>
            <w:tcW w:w="3771" w:type="dxa"/>
            <w:tcBorders>
              <w:top w:val="single" w:color="auto" w:sz="4" w:space="0"/>
              <w:left w:val="nil"/>
              <w:bottom w:val="single" w:color="auto" w:sz="4" w:space="0"/>
              <w:right w:val="single" w:color="auto" w:sz="4" w:space="0"/>
            </w:tcBorders>
            <w:noWrap w:val="0"/>
            <w:vAlign w:val="center"/>
          </w:tcPr>
          <w:p w14:paraId="633FA081">
            <w:pPr>
              <w:jc w:val="center"/>
              <w:rPr>
                <w:rFonts w:hint="eastAsia" w:ascii="宋体" w:hAnsi="宋体" w:cs="宋体"/>
                <w:b/>
                <w:color w:val="000000"/>
                <w:szCs w:val="21"/>
                <w:highlight w:val="none"/>
              </w:rPr>
            </w:pPr>
            <w:r>
              <w:rPr>
                <w:rFonts w:hint="eastAsia" w:ascii="宋体" w:hAnsi="宋体" w:cs="宋体"/>
                <w:b/>
                <w:color w:val="000000"/>
                <w:szCs w:val="21"/>
                <w:highlight w:val="none"/>
              </w:rPr>
              <w:t>规格参数</w:t>
            </w:r>
          </w:p>
        </w:tc>
        <w:tc>
          <w:tcPr>
            <w:tcW w:w="794" w:type="dxa"/>
            <w:tcBorders>
              <w:top w:val="single" w:color="auto" w:sz="4" w:space="0"/>
              <w:left w:val="nil"/>
              <w:bottom w:val="single" w:color="auto" w:sz="4" w:space="0"/>
              <w:right w:val="single" w:color="auto" w:sz="4" w:space="0"/>
            </w:tcBorders>
            <w:noWrap w:val="0"/>
            <w:vAlign w:val="center"/>
          </w:tcPr>
          <w:p w14:paraId="07476FCC">
            <w:pPr>
              <w:jc w:val="center"/>
              <w:rPr>
                <w:rFonts w:hint="eastAsia" w:ascii="宋体" w:hAnsi="宋体" w:cs="宋体"/>
                <w:b/>
                <w:color w:val="000000"/>
                <w:szCs w:val="21"/>
                <w:highlight w:val="none"/>
              </w:rPr>
            </w:pPr>
            <w:r>
              <w:rPr>
                <w:rFonts w:hint="eastAsia" w:ascii="宋体" w:hAnsi="宋体" w:cs="宋体"/>
                <w:b/>
                <w:color w:val="000000"/>
                <w:szCs w:val="21"/>
                <w:highlight w:val="none"/>
              </w:rPr>
              <w:t>数量</w:t>
            </w:r>
          </w:p>
        </w:tc>
        <w:tc>
          <w:tcPr>
            <w:tcW w:w="1364" w:type="dxa"/>
            <w:tcBorders>
              <w:top w:val="single" w:color="auto" w:sz="4" w:space="0"/>
              <w:left w:val="nil"/>
              <w:bottom w:val="single" w:color="auto" w:sz="4" w:space="0"/>
              <w:right w:val="single" w:color="auto" w:sz="4" w:space="0"/>
            </w:tcBorders>
            <w:noWrap w:val="0"/>
            <w:vAlign w:val="center"/>
          </w:tcPr>
          <w:p w14:paraId="68E5BBA1">
            <w:pPr>
              <w:ind w:right="-107" w:rightChars="-51"/>
              <w:jc w:val="center"/>
              <w:rPr>
                <w:rFonts w:hint="eastAsia" w:ascii="宋体" w:hAnsi="宋体" w:cs="宋体"/>
                <w:b/>
                <w:color w:val="000000"/>
                <w:szCs w:val="21"/>
                <w:highlight w:val="none"/>
              </w:rPr>
            </w:pPr>
            <w:r>
              <w:rPr>
                <w:rFonts w:hint="eastAsia" w:ascii="宋体" w:hAnsi="宋体" w:cs="宋体"/>
                <w:b/>
                <w:color w:val="000000"/>
                <w:szCs w:val="21"/>
                <w:highlight w:val="none"/>
              </w:rPr>
              <w:t>制造厂(商)</w:t>
            </w:r>
          </w:p>
        </w:tc>
        <w:tc>
          <w:tcPr>
            <w:tcW w:w="992" w:type="dxa"/>
            <w:tcBorders>
              <w:top w:val="single" w:color="auto" w:sz="4" w:space="0"/>
              <w:left w:val="nil"/>
              <w:bottom w:val="single" w:color="auto" w:sz="4" w:space="0"/>
              <w:right w:val="single" w:color="auto" w:sz="4" w:space="0"/>
            </w:tcBorders>
            <w:noWrap w:val="0"/>
            <w:vAlign w:val="center"/>
          </w:tcPr>
          <w:p w14:paraId="5F2F9F7E">
            <w:pPr>
              <w:ind w:right="-107" w:rightChars="-51"/>
              <w:jc w:val="center"/>
              <w:rPr>
                <w:rFonts w:hint="eastAsia" w:ascii="宋体" w:hAnsi="宋体" w:cs="宋体"/>
                <w:b/>
                <w:color w:val="000000"/>
                <w:szCs w:val="21"/>
                <w:highlight w:val="none"/>
              </w:rPr>
            </w:pPr>
            <w:r>
              <w:rPr>
                <w:rFonts w:hint="eastAsia" w:ascii="宋体" w:hAnsi="宋体" w:cs="宋体"/>
                <w:b/>
                <w:color w:val="000000"/>
                <w:szCs w:val="21"/>
                <w:highlight w:val="none"/>
              </w:rPr>
              <w:t>原产地</w:t>
            </w:r>
          </w:p>
          <w:p w14:paraId="5BB79E91">
            <w:pPr>
              <w:ind w:right="-107" w:rightChars="-51"/>
              <w:jc w:val="center"/>
              <w:rPr>
                <w:rFonts w:hint="eastAsia" w:ascii="宋体" w:hAnsi="宋体" w:cs="宋体"/>
                <w:b/>
                <w:color w:val="000000"/>
                <w:szCs w:val="21"/>
                <w:highlight w:val="none"/>
              </w:rPr>
            </w:pPr>
            <w:r>
              <w:rPr>
                <w:rFonts w:hint="eastAsia" w:ascii="宋体" w:hAnsi="宋体" w:cs="宋体"/>
                <w:b/>
                <w:color w:val="000000"/>
                <w:szCs w:val="21"/>
                <w:highlight w:val="none"/>
              </w:rPr>
              <w:t>(国)</w:t>
            </w:r>
          </w:p>
        </w:tc>
        <w:tc>
          <w:tcPr>
            <w:tcW w:w="1389" w:type="dxa"/>
            <w:tcBorders>
              <w:top w:val="single" w:color="auto" w:sz="4" w:space="0"/>
              <w:left w:val="nil"/>
              <w:bottom w:val="single" w:color="auto" w:sz="4" w:space="0"/>
              <w:right w:val="single" w:color="auto" w:sz="4" w:space="0"/>
            </w:tcBorders>
            <w:noWrap w:val="0"/>
            <w:vAlign w:val="top"/>
          </w:tcPr>
          <w:p w14:paraId="281CE2C4">
            <w:pPr>
              <w:ind w:right="-107" w:rightChars="-51"/>
              <w:jc w:val="center"/>
              <w:rPr>
                <w:rFonts w:hint="eastAsia" w:ascii="宋体" w:hAnsi="宋体" w:cs="宋体"/>
                <w:b/>
                <w:color w:val="000000"/>
                <w:szCs w:val="21"/>
                <w:highlight w:val="none"/>
              </w:rPr>
            </w:pPr>
            <w:r>
              <w:rPr>
                <w:rFonts w:hint="eastAsia" w:ascii="宋体" w:hAnsi="宋体" w:cs="宋体"/>
                <w:b/>
                <w:color w:val="000000"/>
                <w:szCs w:val="21"/>
                <w:highlight w:val="none"/>
              </w:rPr>
              <w:t>甲方货物负责人签字确认</w:t>
            </w:r>
          </w:p>
        </w:tc>
      </w:tr>
      <w:tr w14:paraId="7C913D2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02" w:hRule="atLeast"/>
        </w:trPr>
        <w:tc>
          <w:tcPr>
            <w:tcW w:w="794" w:type="dxa"/>
            <w:tcBorders>
              <w:top w:val="single" w:color="auto" w:sz="4" w:space="0"/>
              <w:left w:val="single" w:color="auto" w:sz="4" w:space="0"/>
              <w:bottom w:val="single" w:color="auto" w:sz="4" w:space="0"/>
              <w:right w:val="single" w:color="auto" w:sz="4" w:space="0"/>
            </w:tcBorders>
            <w:noWrap w:val="0"/>
            <w:vAlign w:val="center"/>
          </w:tcPr>
          <w:p w14:paraId="15261C2A">
            <w:pPr>
              <w:jc w:val="center"/>
              <w:rPr>
                <w:rFonts w:hint="eastAsia" w:ascii="宋体" w:hAnsi="宋体" w:cs="宋体"/>
                <w:color w:val="000000"/>
                <w:szCs w:val="21"/>
                <w:highlight w:val="none"/>
              </w:rPr>
            </w:pPr>
            <w:r>
              <w:rPr>
                <w:rFonts w:hint="eastAsia" w:ascii="宋体" w:hAnsi="宋体" w:cs="宋体"/>
                <w:color w:val="000000"/>
                <w:szCs w:val="21"/>
                <w:highlight w:val="none"/>
              </w:rPr>
              <w:t>1</w:t>
            </w:r>
          </w:p>
        </w:tc>
        <w:tc>
          <w:tcPr>
            <w:tcW w:w="1985" w:type="dxa"/>
            <w:tcBorders>
              <w:top w:val="single" w:color="auto" w:sz="4" w:space="0"/>
              <w:left w:val="nil"/>
              <w:bottom w:val="single" w:color="auto" w:sz="4" w:space="0"/>
              <w:right w:val="single" w:color="auto" w:sz="4" w:space="0"/>
            </w:tcBorders>
            <w:noWrap w:val="0"/>
            <w:vAlign w:val="center"/>
          </w:tcPr>
          <w:p w14:paraId="6EA05295">
            <w:pPr>
              <w:spacing w:line="240" w:lineRule="auto"/>
              <w:jc w:val="center"/>
              <w:rPr>
                <w:rFonts w:hint="eastAsia" w:ascii="宋体" w:hAnsi="宋体" w:cs="宋体"/>
                <w:color w:val="00B050"/>
                <w:szCs w:val="21"/>
                <w:highlight w:val="none"/>
              </w:rPr>
            </w:pPr>
            <w:r>
              <w:rPr>
                <w:rFonts w:hint="eastAsia" w:ascii="宋体" w:hAnsi="宋体" w:eastAsia="宋体" w:cs="宋体"/>
                <w:color w:val="00B050"/>
                <w:sz w:val="21"/>
              </w:rPr>
              <w:t>动物全身体积描记系统</w:t>
            </w:r>
          </w:p>
        </w:tc>
        <w:tc>
          <w:tcPr>
            <w:tcW w:w="1985" w:type="dxa"/>
            <w:tcBorders>
              <w:top w:val="single" w:color="auto" w:sz="4" w:space="0"/>
              <w:left w:val="nil"/>
              <w:bottom w:val="single" w:color="auto" w:sz="4" w:space="0"/>
              <w:right w:val="single" w:color="auto" w:sz="4" w:space="0"/>
            </w:tcBorders>
            <w:noWrap w:val="0"/>
            <w:vAlign w:val="top"/>
          </w:tcPr>
          <w:p w14:paraId="25EF4E0B">
            <w:pPr>
              <w:jc w:val="center"/>
              <w:rPr>
                <w:rFonts w:hint="eastAsia" w:ascii="宋体" w:hAnsi="宋体" w:cs="宋体"/>
                <w:color w:val="578D31"/>
                <w:szCs w:val="21"/>
                <w:highlight w:val="none"/>
              </w:rPr>
            </w:pPr>
            <w:r>
              <w:drawing>
                <wp:inline distT="0" distB="0" distL="114300" distR="114300">
                  <wp:extent cx="1115695" cy="586740"/>
                  <wp:effectExtent l="0" t="0" r="12065" b="7620"/>
                  <wp:docPr id="22"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3"/>
                          <pic:cNvPicPr>
                            <a:picLocks noChangeAspect="1"/>
                          </pic:cNvPicPr>
                        </pic:nvPicPr>
                        <pic:blipFill>
                          <a:blip r:embed="rId7"/>
                          <a:stretch>
                            <a:fillRect/>
                          </a:stretch>
                        </pic:blipFill>
                        <pic:spPr>
                          <a:xfrm>
                            <a:off x="0" y="0"/>
                            <a:ext cx="1115695" cy="586740"/>
                          </a:xfrm>
                          <a:prstGeom prst="rect">
                            <a:avLst/>
                          </a:prstGeom>
                          <a:noFill/>
                          <a:ln>
                            <a:noFill/>
                          </a:ln>
                        </pic:spPr>
                      </pic:pic>
                    </a:graphicData>
                  </a:graphic>
                </wp:inline>
              </w:drawing>
            </w:r>
          </w:p>
        </w:tc>
        <w:tc>
          <w:tcPr>
            <w:tcW w:w="2183" w:type="dxa"/>
            <w:tcBorders>
              <w:top w:val="single" w:color="auto" w:sz="4" w:space="0"/>
              <w:left w:val="nil"/>
              <w:bottom w:val="single" w:color="auto" w:sz="4" w:space="0"/>
              <w:right w:val="single" w:color="auto" w:sz="4" w:space="0"/>
            </w:tcBorders>
            <w:noWrap w:val="0"/>
            <w:vAlign w:val="center"/>
          </w:tcPr>
          <w:p w14:paraId="549CFA5D">
            <w:pPr>
              <w:spacing w:line="240" w:lineRule="auto"/>
              <w:jc w:val="center"/>
              <w:rPr>
                <w:rFonts w:hint="eastAsia" w:ascii="宋体" w:hAnsi="宋体" w:cs="宋体"/>
                <w:color w:val="578D31"/>
                <w:szCs w:val="21"/>
                <w:highlight w:val="none"/>
              </w:rPr>
            </w:pPr>
            <w:r>
              <w:rPr>
                <w:rFonts w:hint="eastAsia" w:ascii="宋体" w:hAnsi="宋体" w:eastAsia="宋体" w:cs="宋体"/>
                <w:bCs/>
                <w:color w:val="578D31"/>
                <w:szCs w:val="21"/>
                <w:highlight w:val="none"/>
              </w:rPr>
              <w:t>WBP</w:t>
            </w:r>
          </w:p>
        </w:tc>
        <w:tc>
          <w:tcPr>
            <w:tcW w:w="3771" w:type="dxa"/>
            <w:tcBorders>
              <w:top w:val="single" w:color="auto" w:sz="4" w:space="0"/>
              <w:left w:val="nil"/>
              <w:bottom w:val="single" w:color="auto" w:sz="4" w:space="0"/>
              <w:right w:val="single" w:color="auto" w:sz="4" w:space="0"/>
            </w:tcBorders>
            <w:noWrap w:val="0"/>
            <w:vAlign w:val="center"/>
          </w:tcPr>
          <w:p w14:paraId="19565646">
            <w:pPr>
              <w:pStyle w:val="2"/>
            </w:pPr>
            <w:r>
              <w:rPr>
                <w:rFonts w:hint="eastAsia"/>
              </w:rPr>
              <w:t>技术参数：</w:t>
            </w:r>
          </w:p>
          <w:p w14:paraId="7BCB90BB">
            <w:pPr>
              <w:pStyle w:val="2"/>
              <w:spacing w:after="0"/>
              <w:rPr>
                <w:lang w:val="en-SG"/>
              </w:rPr>
            </w:pPr>
            <w:r>
              <w:rPr>
                <w:rFonts w:hint="eastAsia"/>
                <w:lang w:val="en-SG"/>
              </w:rPr>
              <w:t>一、功能：可同时无创测量</w:t>
            </w:r>
            <w:r>
              <w:rPr>
                <w:lang w:val="en-SG"/>
              </w:rPr>
              <w:t>4</w:t>
            </w:r>
            <w:r>
              <w:rPr>
                <w:rFonts w:hint="eastAsia"/>
                <w:lang w:val="en-SG"/>
              </w:rPr>
              <w:t>只清醒小鼠的呼吸频率、潮气量、累积气量、分钟气量、呼气时间、吸气时间、呼气峰值、吸气峰值、舒缓时间、吸气末停顿、呼气末停顿、潮气量达到50%时呼气流量、Penh气道缩窄指数、并可同时雾化给药。</w:t>
            </w:r>
          </w:p>
          <w:p w14:paraId="3749AFD9">
            <w:pPr>
              <w:pStyle w:val="2"/>
              <w:spacing w:after="0"/>
              <w:rPr>
                <w:lang w:val="en-SG"/>
              </w:rPr>
            </w:pPr>
            <w:r>
              <w:rPr>
                <w:rFonts w:hint="eastAsia"/>
                <w:lang w:val="en-SG"/>
              </w:rPr>
              <w:t>1、主机</w:t>
            </w:r>
          </w:p>
          <w:p w14:paraId="2C09B1CC">
            <w:pPr>
              <w:pStyle w:val="2"/>
              <w:spacing w:after="0"/>
              <w:rPr>
                <w:color w:val="auto"/>
                <w:lang w:val="en-SG"/>
              </w:rPr>
            </w:pPr>
            <w:r>
              <w:rPr>
                <w:rFonts w:hint="eastAsia"/>
                <w:color w:val="auto"/>
                <w:lang w:val="en-SG"/>
              </w:rPr>
              <w:t>1.1</w:t>
            </w:r>
            <w:r>
              <w:rPr>
                <w:color w:val="auto"/>
                <w:lang w:val="en-SG"/>
              </w:rPr>
              <w:t xml:space="preserve"> </w:t>
            </w:r>
            <w:r>
              <w:rPr>
                <w:rFonts w:hint="eastAsia"/>
                <w:color w:val="auto"/>
                <w:lang w:val="en-SG"/>
              </w:rPr>
              <w:t>四通道主机集信号处理器、偏置流量泵、气溶胶雾化为一体；</w:t>
            </w:r>
          </w:p>
          <w:p w14:paraId="70A11652">
            <w:pPr>
              <w:pStyle w:val="2"/>
              <w:spacing w:after="0"/>
              <w:rPr>
                <w:color w:val="auto"/>
                <w:lang w:val="en-SG"/>
              </w:rPr>
            </w:pPr>
            <w:r>
              <w:rPr>
                <w:rFonts w:hint="eastAsia"/>
                <w:color w:val="auto"/>
                <w:lang w:val="en-SG"/>
              </w:rPr>
              <w:t>1.2 一键自动化校准气流传感器；</w:t>
            </w:r>
          </w:p>
          <w:p w14:paraId="6D0A4FF3">
            <w:pPr>
              <w:pStyle w:val="2"/>
              <w:spacing w:after="0"/>
              <w:rPr>
                <w:color w:val="auto"/>
                <w:lang w:val="en-SG"/>
              </w:rPr>
            </w:pPr>
            <w:r>
              <w:rPr>
                <w:rFonts w:hint="eastAsia"/>
                <w:color w:val="auto"/>
                <w:lang w:val="en-SG"/>
              </w:rPr>
              <w:t>1.3供气方式：各通道独立传感器单独控制稳定气体流量，可设置供气量及供气方向；</w:t>
            </w:r>
          </w:p>
          <w:p w14:paraId="06093B9B">
            <w:pPr>
              <w:pStyle w:val="2"/>
              <w:spacing w:after="0"/>
              <w:rPr>
                <w:rFonts w:hint="eastAsia"/>
                <w:color w:val="auto"/>
                <w:lang w:val="en-SG"/>
              </w:rPr>
            </w:pPr>
            <w:r>
              <w:rPr>
                <w:rFonts w:hint="eastAsia"/>
                <w:color w:val="auto"/>
                <w:lang w:val="en-SG"/>
              </w:rPr>
              <w:t>1.4 配备有</w:t>
            </w:r>
            <w:r>
              <w:rPr>
                <w:rFonts w:hint="eastAsia"/>
                <w:color w:val="auto"/>
                <w:szCs w:val="21"/>
              </w:rPr>
              <w:t>四通道</w:t>
            </w:r>
            <w:r>
              <w:rPr>
                <w:rFonts w:hint="eastAsia"/>
                <w:color w:val="auto"/>
                <w:lang w:val="en-SG"/>
              </w:rPr>
              <w:t>气体干燥柱，可以保护设备内部阀门不受到潮湿气体侵害；</w:t>
            </w:r>
          </w:p>
          <w:p w14:paraId="20929A9D">
            <w:pPr>
              <w:pStyle w:val="2"/>
              <w:spacing w:after="0"/>
              <w:rPr>
                <w:rFonts w:hint="eastAsia" w:ascii="宋体" w:hAnsi="宋体" w:eastAsia="宋体" w:cs="宋体"/>
                <w:sz w:val="21"/>
              </w:rPr>
            </w:pPr>
            <w:r>
              <w:rPr>
                <w:rFonts w:hint="eastAsia"/>
                <w:color w:val="auto"/>
                <w:lang w:val="en-SG"/>
              </w:rPr>
              <w:t>1.</w:t>
            </w:r>
            <w:r>
              <w:rPr>
                <w:rFonts w:hint="eastAsia"/>
                <w:color w:val="auto"/>
                <w:lang w:val="en-US" w:eastAsia="zh-CN"/>
              </w:rPr>
              <w:t xml:space="preserve">5 </w:t>
            </w:r>
            <w:r>
              <w:rPr>
                <w:rFonts w:hint="eastAsia" w:ascii="宋体" w:hAnsi="宋体" w:eastAsia="宋体" w:cs="宋体"/>
                <w:sz w:val="21"/>
              </w:rPr>
              <w:t>压力传感器响应时间小于150μs</w:t>
            </w:r>
          </w:p>
          <w:p w14:paraId="730BA542">
            <w:pPr>
              <w:pStyle w:val="2"/>
              <w:spacing w:after="0"/>
              <w:rPr>
                <w:rFonts w:hint="eastAsia" w:ascii="宋体" w:hAnsi="宋体" w:eastAsia="宋体" w:cs="宋体"/>
                <w:sz w:val="21"/>
              </w:rPr>
            </w:pPr>
            <w:r>
              <w:rPr>
                <w:rFonts w:hint="eastAsia"/>
                <w:color w:val="auto"/>
                <w:lang w:val="en-SG"/>
              </w:rPr>
              <w:t>1.</w:t>
            </w:r>
            <w:r>
              <w:rPr>
                <w:rFonts w:hint="eastAsia"/>
                <w:color w:val="auto"/>
                <w:lang w:val="en-US" w:eastAsia="zh-CN"/>
              </w:rPr>
              <w:t xml:space="preserve">6 </w:t>
            </w:r>
            <w:r>
              <w:rPr>
                <w:rFonts w:hint="eastAsia" w:ascii="宋体" w:hAnsi="宋体" w:eastAsia="宋体" w:cs="宋体"/>
                <w:sz w:val="21"/>
              </w:rPr>
              <w:t>主机电路噪声</w:t>
            </w:r>
            <w:r>
              <w:rPr>
                <w:rFonts w:hint="eastAsia" w:ascii="宋体" w:hAnsi="宋体" w:cs="宋体"/>
                <w:sz w:val="21"/>
                <w:lang w:val="en-US" w:eastAsia="zh-CN"/>
              </w:rPr>
              <w:t>小于</w:t>
            </w:r>
            <w:r>
              <w:rPr>
                <w:rFonts w:hint="eastAsia" w:ascii="宋体" w:hAnsi="宋体" w:eastAsia="宋体" w:cs="宋体"/>
                <w:sz w:val="21"/>
              </w:rPr>
              <w:t>2 bit</w:t>
            </w:r>
          </w:p>
          <w:p w14:paraId="420C7ECA">
            <w:pPr>
              <w:pStyle w:val="2"/>
              <w:spacing w:after="0"/>
              <w:rPr>
                <w:rFonts w:hint="eastAsia" w:ascii="宋体" w:hAnsi="宋体" w:eastAsia="宋体" w:cs="宋体"/>
                <w:sz w:val="21"/>
                <w:lang w:val="en-SG"/>
              </w:rPr>
            </w:pPr>
            <w:r>
              <w:rPr>
                <w:rFonts w:hint="eastAsia"/>
                <w:color w:val="auto"/>
                <w:lang w:val="en-SG"/>
              </w:rPr>
              <w:t>1.</w:t>
            </w:r>
            <w:r>
              <w:rPr>
                <w:rFonts w:hint="eastAsia"/>
                <w:color w:val="auto"/>
                <w:lang w:val="en-US" w:eastAsia="zh-CN"/>
              </w:rPr>
              <w:t xml:space="preserve">7 </w:t>
            </w:r>
            <w:r>
              <w:rPr>
                <w:rFonts w:hint="eastAsia" w:ascii="宋体" w:hAnsi="宋体" w:eastAsia="宋体" w:cs="宋体"/>
                <w:sz w:val="21"/>
              </w:rPr>
              <w:t>偏流供风系统控制方式：各通道独立传感器单独控制以恒定流量,可设置提供1LPM 和 2.5LPM 两种风量以同一台偏流仪适应大鼠和小鼠系统，同时气流方向可转换。</w:t>
            </w:r>
            <w:r>
              <w:rPr>
                <w:rFonts w:hint="eastAsia"/>
                <w:color w:val="auto"/>
                <w:lang w:val="en-US" w:eastAsia="zh-CN"/>
              </w:rPr>
              <w:t xml:space="preserve"> </w:t>
            </w:r>
          </w:p>
          <w:p w14:paraId="1A251F63">
            <w:pPr>
              <w:pStyle w:val="2"/>
              <w:spacing w:after="0"/>
              <w:rPr>
                <w:color w:val="auto"/>
                <w:lang w:val="en-SG"/>
              </w:rPr>
            </w:pPr>
            <w:r>
              <w:rPr>
                <w:rFonts w:hint="eastAsia"/>
                <w:color w:val="auto"/>
                <w:lang w:val="en-SG"/>
              </w:rPr>
              <w:t>2、气流传感器：</w:t>
            </w:r>
          </w:p>
          <w:p w14:paraId="1123616D">
            <w:pPr>
              <w:pStyle w:val="2"/>
              <w:spacing w:after="0"/>
              <w:rPr>
                <w:color w:val="auto"/>
                <w:lang w:val="en-SG"/>
              </w:rPr>
            </w:pPr>
            <w:r>
              <w:rPr>
                <w:rFonts w:hint="eastAsia"/>
                <w:color w:val="auto"/>
                <w:lang w:val="en-SG"/>
              </w:rPr>
              <w:t>2.1工作压力范围：±2.5 至±10 cmH2O；</w:t>
            </w:r>
          </w:p>
          <w:p w14:paraId="03F18988">
            <w:pPr>
              <w:pStyle w:val="2"/>
              <w:spacing w:after="0"/>
              <w:rPr>
                <w:color w:val="auto"/>
                <w:lang w:val="en-SG"/>
              </w:rPr>
            </w:pPr>
            <w:r>
              <w:rPr>
                <w:rFonts w:hint="eastAsia"/>
                <w:color w:val="auto"/>
                <w:lang w:val="en-SG"/>
              </w:rPr>
              <w:t>2.2灵敏度：0.035 mV/V/cmH2O；</w:t>
            </w:r>
          </w:p>
          <w:p w14:paraId="5A31700B">
            <w:pPr>
              <w:pStyle w:val="2"/>
              <w:spacing w:after="0"/>
              <w:rPr>
                <w:color w:val="auto"/>
                <w:lang w:val="en-SG"/>
              </w:rPr>
            </w:pPr>
            <w:r>
              <w:rPr>
                <w:color w:val="auto"/>
                <w:lang w:val="en-SG"/>
              </w:rPr>
              <w:t>2.3</w:t>
            </w:r>
            <w:r>
              <w:rPr>
                <w:rFonts w:hint="eastAsia"/>
                <w:color w:val="auto"/>
                <w:lang w:val="en-SG"/>
              </w:rPr>
              <w:t>输入阻抗：</w:t>
            </w:r>
            <w:r>
              <w:rPr>
                <w:color w:val="auto"/>
                <w:lang w:val="en-SG"/>
              </w:rPr>
              <w:t>4.5 KΩ</w:t>
            </w:r>
            <w:r>
              <w:rPr>
                <w:rFonts w:hint="eastAsia"/>
                <w:color w:val="auto"/>
                <w:lang w:val="en-SG"/>
              </w:rPr>
              <w:t>；</w:t>
            </w:r>
          </w:p>
          <w:p w14:paraId="35ACDA91">
            <w:pPr>
              <w:pStyle w:val="2"/>
              <w:spacing w:after="0"/>
              <w:rPr>
                <w:color w:val="auto"/>
                <w:lang w:val="en-SG"/>
              </w:rPr>
            </w:pPr>
            <w:r>
              <w:rPr>
                <w:color w:val="auto"/>
                <w:lang w:val="en-SG"/>
              </w:rPr>
              <w:t>24</w:t>
            </w:r>
            <w:r>
              <w:rPr>
                <w:rFonts w:hint="eastAsia"/>
                <w:color w:val="auto"/>
                <w:lang w:val="en-SG"/>
              </w:rPr>
              <w:t>输出阻抗：</w:t>
            </w:r>
            <w:r>
              <w:rPr>
                <w:color w:val="auto"/>
                <w:lang w:val="en-SG"/>
              </w:rPr>
              <w:t>1.5 KΩ</w:t>
            </w:r>
            <w:r>
              <w:rPr>
                <w:rFonts w:hint="eastAsia"/>
                <w:color w:val="auto"/>
                <w:lang w:val="en-SG"/>
              </w:rPr>
              <w:t>；</w:t>
            </w:r>
          </w:p>
          <w:p w14:paraId="05C1FCAF">
            <w:pPr>
              <w:pStyle w:val="2"/>
              <w:spacing w:after="0"/>
              <w:rPr>
                <w:color w:val="auto"/>
                <w:lang w:val="en-SG"/>
              </w:rPr>
            </w:pPr>
            <w:r>
              <w:rPr>
                <w:rFonts w:hint="eastAsia"/>
                <w:color w:val="auto"/>
                <w:lang w:val="en-SG"/>
              </w:rPr>
              <w:t>2.5重复性：≥99.95%；</w:t>
            </w:r>
          </w:p>
          <w:p w14:paraId="355E53D1">
            <w:pPr>
              <w:pStyle w:val="2"/>
              <w:spacing w:after="0"/>
              <w:rPr>
                <w:color w:val="auto"/>
                <w:lang w:val="en-SG"/>
              </w:rPr>
            </w:pPr>
            <w:r>
              <w:rPr>
                <w:rFonts w:hint="eastAsia"/>
                <w:color w:val="auto"/>
                <w:lang w:val="en-SG"/>
              </w:rPr>
              <w:t>2.6响应时间：100μs；</w:t>
            </w:r>
          </w:p>
          <w:p w14:paraId="31E4E001">
            <w:pPr>
              <w:pStyle w:val="2"/>
              <w:spacing w:after="0"/>
              <w:rPr>
                <w:color w:val="auto"/>
                <w:lang w:val="en-SG"/>
              </w:rPr>
            </w:pPr>
            <w:r>
              <w:rPr>
                <w:rFonts w:hint="eastAsia"/>
                <w:color w:val="auto"/>
                <w:lang w:val="en-SG"/>
              </w:rPr>
              <w:t>2.7长期稳定性（1年校准漂移量）0.05%</w:t>
            </w:r>
            <w:r>
              <w:rPr>
                <w:rFonts w:hint="eastAsia"/>
                <w:color w:val="auto"/>
                <w:lang w:val="en-US" w:eastAsia="zh-CN"/>
              </w:rPr>
              <w:t>以下</w:t>
            </w:r>
            <w:r>
              <w:rPr>
                <w:rFonts w:hint="eastAsia"/>
                <w:color w:val="auto"/>
                <w:lang w:val="en-SG"/>
              </w:rPr>
              <w:t>；</w:t>
            </w:r>
          </w:p>
          <w:p w14:paraId="20EE5F42">
            <w:pPr>
              <w:pStyle w:val="2"/>
              <w:spacing w:after="0"/>
              <w:rPr>
                <w:color w:val="auto"/>
                <w:lang w:val="en-SG"/>
              </w:rPr>
            </w:pPr>
            <w:r>
              <w:rPr>
                <w:rFonts w:hint="eastAsia"/>
                <w:color w:val="auto"/>
                <w:lang w:val="en-SG"/>
              </w:rPr>
              <w:t>3、小鼠检测腔体</w:t>
            </w:r>
          </w:p>
          <w:p w14:paraId="2044ABEB">
            <w:pPr>
              <w:pStyle w:val="2"/>
              <w:spacing w:after="0"/>
              <w:rPr>
                <w:color w:val="auto"/>
                <w:lang w:val="en-SG"/>
              </w:rPr>
            </w:pPr>
            <w:r>
              <w:rPr>
                <w:rFonts w:hint="eastAsia"/>
                <w:color w:val="auto"/>
                <w:lang w:val="en-SG"/>
              </w:rPr>
              <w:t>3.1检测腔体安静环境下信噪比：55:1；</w:t>
            </w:r>
          </w:p>
          <w:p w14:paraId="5DF9B411">
            <w:pPr>
              <w:pStyle w:val="2"/>
              <w:spacing w:after="0"/>
              <w:rPr>
                <w:color w:val="auto"/>
                <w:lang w:val="en-SG"/>
              </w:rPr>
            </w:pPr>
            <w:r>
              <w:rPr>
                <w:rFonts w:hint="eastAsia"/>
                <w:color w:val="auto"/>
                <w:lang w:val="en-SG"/>
              </w:rPr>
              <w:t>3.2检测腔体嘈杂环境下信噪比：7:1；</w:t>
            </w:r>
          </w:p>
          <w:p w14:paraId="48687268">
            <w:pPr>
              <w:pStyle w:val="2"/>
              <w:spacing w:after="0"/>
              <w:rPr>
                <w:color w:val="auto"/>
                <w:lang w:val="en-SG"/>
              </w:rPr>
            </w:pPr>
            <w:r>
              <w:rPr>
                <w:rFonts w:hint="eastAsia"/>
                <w:color w:val="auto"/>
                <w:lang w:val="en-SG"/>
              </w:rPr>
              <w:t>3.3配有氧气及其它气体输入接口；</w:t>
            </w:r>
          </w:p>
          <w:p w14:paraId="73B3ED4F">
            <w:pPr>
              <w:pStyle w:val="2"/>
              <w:spacing w:after="0"/>
              <w:rPr>
                <w:color w:val="auto"/>
                <w:lang w:val="en-SG"/>
              </w:rPr>
            </w:pPr>
            <w:r>
              <w:rPr>
                <w:rFonts w:hint="eastAsia"/>
                <w:color w:val="auto"/>
                <w:lang w:val="en-SG"/>
              </w:rPr>
              <w:t>4、</w:t>
            </w:r>
            <w:r>
              <w:rPr>
                <w:rFonts w:hint="eastAsia"/>
                <w:color w:val="auto"/>
                <w:lang w:val="en-US" w:eastAsia="zh-CN"/>
              </w:rPr>
              <w:t>配备原厂</w:t>
            </w:r>
            <w:r>
              <w:rPr>
                <w:rFonts w:hint="eastAsia"/>
                <w:color w:val="auto"/>
                <w:lang w:val="en-SG"/>
              </w:rPr>
              <w:t>气溶胶雾化</w:t>
            </w:r>
            <w:r>
              <w:rPr>
                <w:rFonts w:hint="eastAsia" w:ascii="宋体" w:hAnsi="宋体"/>
                <w:color w:val="auto"/>
                <w:kern w:val="0"/>
                <w:sz w:val="21"/>
                <w:szCs w:val="21"/>
              </w:rPr>
              <w:t>或</w:t>
            </w:r>
            <w:r>
              <w:rPr>
                <w:rFonts w:hint="eastAsia" w:ascii="宋体" w:hAnsi="宋体"/>
                <w:color w:val="auto"/>
                <w:kern w:val="0"/>
                <w:sz w:val="21"/>
                <w:szCs w:val="21"/>
                <w:lang w:val="en-US" w:eastAsia="zh-CN"/>
              </w:rPr>
              <w:t>选择</w:t>
            </w:r>
            <w:r>
              <w:rPr>
                <w:rFonts w:hint="eastAsia" w:ascii="宋体" w:hAnsi="宋体"/>
                <w:color w:val="auto"/>
                <w:kern w:val="0"/>
                <w:sz w:val="21"/>
                <w:szCs w:val="21"/>
              </w:rPr>
              <w:t>连接第三方雾化设备。</w:t>
            </w:r>
          </w:p>
          <w:p w14:paraId="40AAE68C">
            <w:pPr>
              <w:pStyle w:val="2"/>
              <w:spacing w:after="0"/>
              <w:rPr>
                <w:color w:val="auto"/>
                <w:lang w:val="en-SG"/>
              </w:rPr>
            </w:pPr>
            <w:r>
              <w:rPr>
                <w:rFonts w:hint="eastAsia"/>
                <w:color w:val="auto"/>
                <w:lang w:val="en-SG"/>
              </w:rPr>
              <w:t>4.1可进行2.5-4 µm气溶胶颗粒的雾化；</w:t>
            </w:r>
          </w:p>
          <w:p w14:paraId="22AB7B68">
            <w:pPr>
              <w:pStyle w:val="2"/>
              <w:spacing w:after="0"/>
              <w:rPr>
                <w:rFonts w:hint="eastAsia"/>
                <w:color w:val="auto"/>
                <w:lang w:val="en-SG"/>
              </w:rPr>
            </w:pPr>
            <w:r>
              <w:rPr>
                <w:rFonts w:hint="eastAsia"/>
                <w:color w:val="auto"/>
                <w:lang w:val="en-SG"/>
              </w:rPr>
              <w:t>5、数据采集分析软件</w:t>
            </w:r>
          </w:p>
          <w:p w14:paraId="606A50A3">
            <w:pPr>
              <w:pStyle w:val="2"/>
              <w:spacing w:after="0"/>
              <w:rPr>
                <w:rFonts w:hint="eastAsia"/>
                <w:color w:val="auto"/>
                <w:lang w:val="en-SG"/>
              </w:rPr>
            </w:pPr>
            <w:r>
              <w:rPr>
                <w:rFonts w:hint="eastAsia"/>
                <w:color w:val="auto"/>
                <w:lang w:val="en-SG"/>
              </w:rPr>
              <w:t>5.1数据采集分析软件平台可同时采集4台四通道主机16只动物呼吸参数；</w:t>
            </w:r>
          </w:p>
          <w:p w14:paraId="14633830">
            <w:pPr>
              <w:rPr>
                <w:rFonts w:hint="eastAsia" w:eastAsia="宋体"/>
                <w:lang w:val="en-SG" w:eastAsia="zh-CN"/>
              </w:rPr>
            </w:pPr>
            <w:r>
              <w:rPr>
                <w:rFonts w:hint="eastAsia"/>
                <w:lang w:val="en-US" w:eastAsia="zh-CN"/>
              </w:rPr>
              <w:t>5.2</w:t>
            </w:r>
            <w:r>
              <w:rPr>
                <w:rFonts w:hint="eastAsia"/>
              </w:rPr>
              <w:t>采样率：</w:t>
            </w:r>
            <w:r>
              <w:rPr>
                <w:rFonts w:hint="eastAsia"/>
                <w:lang w:val="en-US" w:eastAsia="zh-CN"/>
              </w:rPr>
              <w:t>30</w:t>
            </w:r>
            <w:r>
              <w:rPr>
                <w:rFonts w:hint="eastAsia"/>
              </w:rPr>
              <w:t>万次/min</w:t>
            </w:r>
          </w:p>
          <w:p w14:paraId="17D325C2">
            <w:pPr>
              <w:pStyle w:val="2"/>
              <w:spacing w:after="0"/>
              <w:rPr>
                <w:lang w:val="en-SG"/>
              </w:rPr>
            </w:pPr>
            <w:r>
              <w:rPr>
                <w:rFonts w:hint="eastAsia"/>
                <w:lang w:val="en-SG"/>
              </w:rPr>
              <w:t>5.</w:t>
            </w:r>
            <w:r>
              <w:rPr>
                <w:rFonts w:hint="eastAsia"/>
                <w:lang w:val="en-US" w:eastAsia="zh-CN"/>
              </w:rPr>
              <w:t>3</w:t>
            </w:r>
            <w:r>
              <w:rPr>
                <w:rFonts w:hint="eastAsia"/>
                <w:lang w:val="en-SG"/>
              </w:rPr>
              <w:t>实时显示、平滑呼吸波形输出；自动控制实验进程任务；允许数据记录时间段调整；多种数据表格及图形方式；快照功能；各监测参数独立储存，保证数据安全性；</w:t>
            </w:r>
            <w:r>
              <w:rPr>
                <w:rFonts w:hint="eastAsia" w:ascii="宋体" w:hAnsi="宋体" w:eastAsia="宋体" w:cs="宋体"/>
                <w:sz w:val="21"/>
              </w:rPr>
              <w:t>可扩展无线遥感测试接口</w:t>
            </w:r>
            <w:r>
              <w:rPr>
                <w:rFonts w:hint="eastAsia"/>
                <w:lang w:val="en-SG"/>
              </w:rPr>
              <w:t xml:space="preserve"> ；</w:t>
            </w:r>
          </w:p>
          <w:p w14:paraId="5EA85DAC">
            <w:pPr>
              <w:pStyle w:val="2"/>
              <w:spacing w:after="0"/>
              <w:rPr>
                <w:lang w:val="en-SG"/>
              </w:rPr>
            </w:pPr>
            <w:r>
              <w:rPr>
                <w:rFonts w:hint="eastAsia"/>
                <w:lang w:val="en-SG"/>
              </w:rPr>
              <w:t>5.</w:t>
            </w:r>
            <w:r>
              <w:rPr>
                <w:rFonts w:hint="eastAsia"/>
                <w:lang w:val="en-US" w:eastAsia="zh-CN"/>
              </w:rPr>
              <w:t>4</w:t>
            </w:r>
            <w:r>
              <w:rPr>
                <w:rFonts w:hint="eastAsia"/>
              </w:rPr>
              <w:t>使用SQL数据库，各监测参数独立储存，保证数据安全性</w:t>
            </w:r>
            <w:r>
              <w:rPr>
                <w:rFonts w:hint="eastAsia"/>
                <w:lang w:eastAsia="zh-CN"/>
              </w:rPr>
              <w:t>，</w:t>
            </w:r>
            <w:r>
              <w:rPr>
                <w:rFonts w:hint="eastAsia"/>
                <w:lang w:val="en-SG"/>
              </w:rPr>
              <w:t>软件可控制外部设备（例如雾化器）；用户可根据报告格式需要自定义多种数据表格和图形形式；</w:t>
            </w:r>
          </w:p>
          <w:p w14:paraId="03C7ADC7">
            <w:pPr>
              <w:pStyle w:val="2"/>
              <w:spacing w:after="0"/>
              <w:rPr>
                <w:lang w:val="en-SG"/>
              </w:rPr>
            </w:pPr>
            <w:r>
              <w:rPr>
                <w:rFonts w:hint="eastAsia"/>
                <w:lang w:val="en-SG"/>
              </w:rPr>
              <w:t>5.</w:t>
            </w:r>
            <w:r>
              <w:rPr>
                <w:rFonts w:hint="eastAsia"/>
                <w:lang w:val="en-US" w:eastAsia="zh-CN"/>
              </w:rPr>
              <w:t>5</w:t>
            </w:r>
            <w:r>
              <w:rPr>
                <w:rFonts w:hint="eastAsia"/>
                <w:lang w:val="en-SG"/>
              </w:rPr>
              <w:t>软件可实现实验动物自定义编组，可定义选择数据参数的最大值（或最小值、平均值、面积法）进行对比并自动生成报告，报告中对所选参数进行组间对比、组内对比，并以图文结合进行展示。</w:t>
            </w:r>
          </w:p>
          <w:p w14:paraId="1A4016ED">
            <w:pPr>
              <w:pStyle w:val="2"/>
              <w:spacing w:after="0"/>
              <w:rPr>
                <w:lang w:val="en-SG"/>
              </w:rPr>
            </w:pPr>
            <w:r>
              <w:rPr>
                <w:rFonts w:hint="eastAsia"/>
                <w:lang w:val="en-SG"/>
              </w:rPr>
              <w:t>5.</w:t>
            </w:r>
            <w:r>
              <w:rPr>
                <w:rFonts w:hint="eastAsia"/>
                <w:lang w:val="en-US" w:eastAsia="zh-CN"/>
              </w:rPr>
              <w:t>6</w:t>
            </w:r>
            <w:r>
              <w:rPr>
                <w:rFonts w:hint="eastAsia"/>
                <w:lang w:val="en-SG"/>
              </w:rPr>
              <w:t>采集分析：呼吸频率、潮气量、累积气量、分钟气量、呼气时间、吸气时间、呼气峰值、吸气峰值、舒缓时间、吸气末停顿、呼气末停顿、潮气量达到50%时呼气流量、Penh气道缩窄指数。</w:t>
            </w:r>
          </w:p>
          <w:p w14:paraId="54C9E323">
            <w:pPr>
              <w:pStyle w:val="2"/>
              <w:spacing w:after="0"/>
              <w:rPr>
                <w:lang w:val="en-SG"/>
              </w:rPr>
            </w:pPr>
            <w:r>
              <w:rPr>
                <w:rFonts w:hint="eastAsia"/>
                <w:lang w:val="en-SG"/>
              </w:rPr>
              <w:t>5.6数据输出格式支持Excel, Graphpad Prism, 以及SPSS。</w:t>
            </w:r>
          </w:p>
          <w:p w14:paraId="1CC8E3D9">
            <w:pPr>
              <w:pStyle w:val="2"/>
              <w:spacing w:after="0"/>
              <w:rPr>
                <w:lang w:val="en-SG"/>
              </w:rPr>
            </w:pPr>
            <w:r>
              <w:rPr>
                <w:rFonts w:hint="eastAsia"/>
                <w:lang w:val="en-SG"/>
              </w:rPr>
              <w:t>5.7至少兼容windows 7、8、10、11操作系统。</w:t>
            </w:r>
          </w:p>
          <w:p w14:paraId="6A6E8149">
            <w:pPr>
              <w:keepNext w:val="0"/>
              <w:keepLines w:val="0"/>
              <w:pageBreakBefore w:val="0"/>
              <w:widowControl/>
              <w:kinsoku w:val="0"/>
              <w:wordWrap/>
              <w:overflowPunct/>
              <w:topLinePunct w:val="0"/>
              <w:autoSpaceDE w:val="0"/>
              <w:autoSpaceDN w:val="0"/>
              <w:bidi w:val="0"/>
              <w:adjustRightInd w:val="0"/>
              <w:snapToGrid w:val="0"/>
              <w:ind w:left="42" w:leftChars="20" w:right="42" w:rightChars="20"/>
              <w:textAlignment w:val="baseline"/>
              <w:rPr>
                <w:rFonts w:hint="eastAsia" w:ascii="宋体" w:hAnsi="宋体" w:eastAsia="宋体" w:cs="宋体"/>
                <w:sz w:val="21"/>
              </w:rPr>
            </w:pPr>
            <w:r>
              <w:rPr>
                <w:rFonts w:hint="eastAsia" w:ascii="宋体" w:hAnsi="宋体" w:eastAsia="宋体" w:cs="宋体"/>
                <w:sz w:val="21"/>
              </w:rPr>
              <w:t>配置：</w:t>
            </w:r>
          </w:p>
          <w:p w14:paraId="2F49D045">
            <w:pPr>
              <w:keepNext w:val="0"/>
              <w:keepLines w:val="0"/>
              <w:pageBreakBefore w:val="0"/>
              <w:widowControl/>
              <w:kinsoku w:val="0"/>
              <w:wordWrap/>
              <w:overflowPunct/>
              <w:topLinePunct w:val="0"/>
              <w:autoSpaceDE w:val="0"/>
              <w:autoSpaceDN w:val="0"/>
              <w:bidi w:val="0"/>
              <w:adjustRightInd w:val="0"/>
              <w:snapToGrid w:val="0"/>
              <w:ind w:left="42" w:leftChars="20" w:right="42" w:rightChars="20"/>
              <w:textAlignment w:val="baseline"/>
              <w:rPr>
                <w:rFonts w:hint="eastAsia" w:ascii="宋体" w:hAnsi="宋体" w:eastAsia="宋体" w:cs="宋体"/>
                <w:sz w:val="21"/>
              </w:rPr>
            </w:pPr>
            <w:r>
              <w:rPr>
                <w:rFonts w:hint="eastAsia" w:ascii="宋体" w:hAnsi="宋体" w:eastAsia="宋体" w:cs="宋体"/>
                <w:sz w:val="21"/>
              </w:rPr>
              <w:t>1 台 WBP 主机</w:t>
            </w:r>
          </w:p>
          <w:p w14:paraId="4EBF5EC5">
            <w:pPr>
              <w:keepNext w:val="0"/>
              <w:keepLines w:val="0"/>
              <w:pageBreakBefore w:val="0"/>
              <w:widowControl/>
              <w:kinsoku w:val="0"/>
              <w:wordWrap/>
              <w:overflowPunct/>
              <w:topLinePunct w:val="0"/>
              <w:autoSpaceDE w:val="0"/>
              <w:autoSpaceDN w:val="0"/>
              <w:bidi w:val="0"/>
              <w:adjustRightInd w:val="0"/>
              <w:snapToGrid w:val="0"/>
              <w:ind w:left="42" w:leftChars="20" w:right="42" w:rightChars="20"/>
              <w:textAlignment w:val="baseline"/>
              <w:rPr>
                <w:rFonts w:hint="eastAsia" w:ascii="宋体" w:hAnsi="宋体" w:eastAsia="宋体" w:cs="宋体"/>
                <w:sz w:val="21"/>
              </w:rPr>
            </w:pPr>
            <w:r>
              <w:rPr>
                <w:rFonts w:hint="eastAsia" w:ascii="宋体" w:hAnsi="宋体" w:eastAsia="宋体" w:cs="宋体"/>
                <w:sz w:val="21"/>
              </w:rPr>
              <w:t>1 套采集分析软件</w:t>
            </w:r>
          </w:p>
          <w:p w14:paraId="6F54FC3F">
            <w:pPr>
              <w:keepNext w:val="0"/>
              <w:keepLines w:val="0"/>
              <w:pageBreakBefore w:val="0"/>
              <w:widowControl/>
              <w:kinsoku w:val="0"/>
              <w:wordWrap/>
              <w:overflowPunct/>
              <w:topLinePunct w:val="0"/>
              <w:autoSpaceDE w:val="0"/>
              <w:autoSpaceDN w:val="0"/>
              <w:bidi w:val="0"/>
              <w:adjustRightInd w:val="0"/>
              <w:snapToGrid w:val="0"/>
              <w:ind w:left="42" w:leftChars="20" w:right="42" w:rightChars="20"/>
              <w:textAlignment w:val="baseline"/>
              <w:rPr>
                <w:rFonts w:hint="eastAsia" w:ascii="宋体" w:hAnsi="宋体" w:eastAsia="宋体" w:cs="宋体"/>
                <w:sz w:val="21"/>
              </w:rPr>
            </w:pPr>
            <w:r>
              <w:rPr>
                <w:rFonts w:hint="eastAsia" w:ascii="宋体" w:hAnsi="宋体" w:eastAsia="宋体" w:cs="宋体"/>
                <w:sz w:val="21"/>
              </w:rPr>
              <w:t>1 套校准住</w:t>
            </w:r>
          </w:p>
          <w:p w14:paraId="18B5BFD0">
            <w:pPr>
              <w:keepNext w:val="0"/>
              <w:keepLines w:val="0"/>
              <w:pageBreakBefore w:val="0"/>
              <w:widowControl/>
              <w:kinsoku w:val="0"/>
              <w:wordWrap/>
              <w:overflowPunct/>
              <w:topLinePunct w:val="0"/>
              <w:autoSpaceDE w:val="0"/>
              <w:autoSpaceDN w:val="0"/>
              <w:bidi w:val="0"/>
              <w:adjustRightInd w:val="0"/>
              <w:snapToGrid w:val="0"/>
              <w:ind w:left="42" w:leftChars="20" w:right="42" w:rightChars="20"/>
              <w:textAlignment w:val="baseline"/>
              <w:rPr>
                <w:rFonts w:hint="eastAsia" w:ascii="宋体" w:hAnsi="宋体" w:eastAsia="宋体" w:cs="宋体"/>
                <w:sz w:val="21"/>
              </w:rPr>
            </w:pPr>
            <w:r>
              <w:rPr>
                <w:rFonts w:hint="eastAsia" w:ascii="宋体" w:hAnsi="宋体" w:eastAsia="宋体" w:cs="宋体"/>
                <w:sz w:val="21"/>
              </w:rPr>
              <w:t>4 个大鼠腔体</w:t>
            </w:r>
          </w:p>
          <w:p w14:paraId="1DFDC6C4">
            <w:pPr>
              <w:keepNext w:val="0"/>
              <w:keepLines w:val="0"/>
              <w:pageBreakBefore w:val="0"/>
              <w:widowControl/>
              <w:kinsoku w:val="0"/>
              <w:wordWrap/>
              <w:overflowPunct/>
              <w:topLinePunct w:val="0"/>
              <w:autoSpaceDE w:val="0"/>
              <w:autoSpaceDN w:val="0"/>
              <w:bidi w:val="0"/>
              <w:adjustRightInd w:val="0"/>
              <w:snapToGrid w:val="0"/>
              <w:ind w:left="42" w:leftChars="20" w:right="42" w:rightChars="20"/>
              <w:textAlignment w:val="baseline"/>
              <w:rPr>
                <w:rFonts w:hint="eastAsia" w:ascii="宋体" w:hAnsi="宋体" w:eastAsia="宋体" w:cs="宋体"/>
                <w:sz w:val="21"/>
              </w:rPr>
            </w:pPr>
            <w:r>
              <w:rPr>
                <w:rFonts w:hint="eastAsia" w:ascii="宋体" w:hAnsi="宋体" w:eastAsia="宋体" w:cs="宋体"/>
                <w:sz w:val="21"/>
              </w:rPr>
              <w:t>4 个小鼠腔体</w:t>
            </w:r>
          </w:p>
          <w:p w14:paraId="57B94569">
            <w:pPr>
              <w:rPr>
                <w:rFonts w:hint="eastAsia" w:ascii="宋体" w:hAnsi="宋体" w:eastAsia="宋体" w:cs="宋体"/>
                <w:sz w:val="21"/>
              </w:rPr>
            </w:pPr>
            <w:r>
              <w:rPr>
                <w:rFonts w:hint="eastAsia" w:ascii="宋体" w:hAnsi="宋体" w:eastAsia="宋体" w:cs="宋体"/>
                <w:sz w:val="21"/>
              </w:rPr>
              <w:t>若干相关管路配件</w:t>
            </w:r>
          </w:p>
          <w:p w14:paraId="6D723B19">
            <w:pPr>
              <w:rPr>
                <w:rFonts w:hint="eastAsia" w:ascii="宋体" w:hAnsi="宋体" w:eastAsia="宋体" w:cs="宋体"/>
                <w:sz w:val="21"/>
              </w:rPr>
            </w:pPr>
            <w:r>
              <w:rPr>
                <w:rFonts w:hint="eastAsia" w:ascii="宋体" w:hAnsi="宋体" w:eastAsia="宋体" w:cs="宋体"/>
                <w:sz w:val="21"/>
              </w:rPr>
              <w:t>电脑配置14核Intel 酷睿 i5及以上性能处理器； 16GB高效内存； 配置1TB SSD固态硬盘； win 11专业正版64位操作系统。27英寸2K高清液晶显示器；</w:t>
            </w:r>
          </w:p>
          <w:p w14:paraId="385EBFB8">
            <w:pPr>
              <w:rPr>
                <w:rFonts w:hint="eastAsia" w:ascii="宋体" w:hAnsi="宋体"/>
              </w:rPr>
            </w:pPr>
          </w:p>
          <w:p w14:paraId="5CFE69B7">
            <w:pPr>
              <w:rPr>
                <w:rFonts w:hint="eastAsia"/>
                <w:lang w:val="en-US" w:eastAsia="zh-CN"/>
              </w:rPr>
            </w:pPr>
            <w:r>
              <w:rPr>
                <w:rFonts w:hint="eastAsia"/>
                <w:lang w:val="en-US" w:eastAsia="zh-CN"/>
              </w:rPr>
              <w:t>1.我司提供加盖公章的技术证明文件和使用及安装、调试、维修手册。</w:t>
            </w:r>
          </w:p>
          <w:p w14:paraId="0A8BA9EC">
            <w:pPr>
              <w:rPr>
                <w:rFonts w:hint="eastAsia"/>
                <w:lang w:val="en-US" w:eastAsia="zh-CN"/>
              </w:rPr>
            </w:pPr>
            <w:r>
              <w:rPr>
                <w:rFonts w:hint="eastAsia"/>
                <w:lang w:val="en-US" w:eastAsia="zh-CN"/>
              </w:rPr>
              <w:t>2.我司提供符合买方要求质量，仪器制造商授权的技术人员现场安装调试、仪器技术指标经验收合格，附验收报告。</w:t>
            </w:r>
          </w:p>
          <w:p w14:paraId="1687281E">
            <w:pPr>
              <w:rPr>
                <w:rFonts w:hint="eastAsia"/>
                <w:lang w:val="en-US" w:eastAsia="zh-CN"/>
              </w:rPr>
            </w:pPr>
            <w:r>
              <w:rPr>
                <w:rFonts w:hint="eastAsia"/>
                <w:lang w:val="en-US" w:eastAsia="zh-CN"/>
              </w:rPr>
              <w:t>3.我司提供安装验收期间，在采购人指定地点对仪器的基本操作和日常维护进行现场培训，内容包括仪器原理，使用方法和维护方法等，我司在国内有零备件库，有经验丰富的维修工程师和技术应用支持工程师负责售后支持。</w:t>
            </w:r>
          </w:p>
          <w:p w14:paraId="4AD83578">
            <w:pPr>
              <w:rPr>
                <w:rFonts w:hint="eastAsia"/>
                <w:lang w:val="en-US" w:eastAsia="zh-CN"/>
              </w:rPr>
            </w:pPr>
            <w:r>
              <w:rPr>
                <w:rFonts w:hint="eastAsia"/>
                <w:lang w:val="en-US" w:eastAsia="zh-CN"/>
              </w:rPr>
              <w:t>4.我司提供免费培训不少3次，确保培训人员经培训后能正常使用上述所有设备。</w:t>
            </w:r>
          </w:p>
          <w:p w14:paraId="3447DC4F">
            <w:pPr>
              <w:rPr>
                <w:rFonts w:hint="eastAsia"/>
                <w:lang w:val="en-US" w:eastAsia="zh-CN"/>
              </w:rPr>
            </w:pPr>
            <w:r>
              <w:rPr>
                <w:rFonts w:hint="eastAsia"/>
                <w:lang w:val="en-US" w:eastAsia="zh-CN"/>
              </w:rPr>
              <w:t>5.我司作为中国总代理提供售后服务承诺书，质保期从验收合格之日算起。在保修期内，各种故障均由我司免费提供技术服务和维修，所有服务和更换的配件全部免费。保修期后，我司保证长期供应零备件和正常的售后服务。</w:t>
            </w:r>
          </w:p>
          <w:p w14:paraId="32228820">
            <w:pPr>
              <w:rPr>
                <w:rFonts w:hint="eastAsia"/>
                <w:lang w:val="en-US" w:eastAsia="zh-CN"/>
              </w:rPr>
            </w:pPr>
            <w:r>
              <w:rPr>
                <w:rFonts w:hint="eastAsia"/>
                <w:lang w:val="en-US" w:eastAsia="zh-CN"/>
              </w:rPr>
              <w:t>6.我司承诺在设备出现故障时1小时内响应，6小时内提供维修方案，如问题仍无法解决48小时内工程师到达现场。</w:t>
            </w:r>
          </w:p>
          <w:p w14:paraId="26391E41">
            <w:pPr>
              <w:numPr>
                <w:ilvl w:val="0"/>
                <w:numId w:val="1"/>
              </w:numPr>
              <w:ind w:left="425" w:leftChars="0" w:hanging="425" w:firstLineChars="0"/>
              <w:rPr>
                <w:rFonts w:hint="default" w:ascii="宋体" w:hAnsi="宋体" w:eastAsia="宋体" w:cs="宋体"/>
                <w:color w:val="578D31"/>
                <w:szCs w:val="21"/>
                <w:highlight w:val="none"/>
                <w:lang w:val="en-US" w:eastAsia="zh-CN"/>
              </w:rPr>
            </w:pPr>
          </w:p>
        </w:tc>
        <w:tc>
          <w:tcPr>
            <w:tcW w:w="794" w:type="dxa"/>
            <w:tcBorders>
              <w:top w:val="single" w:color="auto" w:sz="4" w:space="0"/>
              <w:left w:val="nil"/>
              <w:bottom w:val="single" w:color="auto" w:sz="4" w:space="0"/>
              <w:right w:val="single" w:color="auto" w:sz="4" w:space="0"/>
            </w:tcBorders>
            <w:noWrap w:val="0"/>
            <w:vAlign w:val="center"/>
          </w:tcPr>
          <w:p w14:paraId="1E6385E7">
            <w:pPr>
              <w:adjustRightInd w:val="0"/>
              <w:snapToGrid w:val="0"/>
              <w:spacing w:line="260" w:lineRule="exact"/>
              <w:jc w:val="center"/>
              <w:rPr>
                <w:rFonts w:hint="default" w:ascii="宋体" w:hAnsi="宋体" w:eastAsia="宋体" w:cs="宋体"/>
                <w:color w:val="578D31"/>
                <w:szCs w:val="21"/>
                <w:highlight w:val="none"/>
                <w:lang w:val="en-US" w:eastAsia="zh-CN"/>
              </w:rPr>
            </w:pPr>
            <w:r>
              <w:rPr>
                <w:rFonts w:hint="eastAsia" w:ascii="宋体" w:hAnsi="宋体" w:cs="宋体"/>
                <w:color w:val="578D31"/>
                <w:szCs w:val="21"/>
                <w:highlight w:val="none"/>
                <w:lang w:val="en-US" w:eastAsia="zh-CN"/>
              </w:rPr>
              <w:t>1套</w:t>
            </w:r>
          </w:p>
        </w:tc>
        <w:tc>
          <w:tcPr>
            <w:tcW w:w="1364" w:type="dxa"/>
            <w:tcBorders>
              <w:top w:val="single" w:color="auto" w:sz="4" w:space="0"/>
              <w:left w:val="nil"/>
              <w:bottom w:val="single" w:color="auto" w:sz="4" w:space="0"/>
              <w:right w:val="single" w:color="auto" w:sz="4" w:space="0"/>
            </w:tcBorders>
            <w:noWrap w:val="0"/>
            <w:vAlign w:val="center"/>
          </w:tcPr>
          <w:p w14:paraId="09EEC847">
            <w:pPr>
              <w:ind w:right="-107" w:rightChars="-51"/>
              <w:jc w:val="center"/>
              <w:rPr>
                <w:rFonts w:hint="eastAsia" w:ascii="宋体" w:hAnsi="宋体" w:cs="宋体"/>
                <w:bCs/>
                <w:color w:val="578D31"/>
                <w:kern w:val="0"/>
                <w:szCs w:val="21"/>
                <w:highlight w:val="none"/>
              </w:rPr>
            </w:pPr>
            <w:r>
              <w:rPr>
                <w:rFonts w:hint="eastAsia" w:ascii="宋体" w:hAnsi="宋体" w:eastAsia="宋体" w:cs="宋体"/>
                <w:bCs/>
                <w:color w:val="578D31"/>
                <w:szCs w:val="21"/>
                <w:highlight w:val="none"/>
                <w:lang w:val="en-US" w:eastAsia="zh-CN"/>
              </w:rPr>
              <w:t>美国DSI公司</w:t>
            </w:r>
          </w:p>
        </w:tc>
        <w:tc>
          <w:tcPr>
            <w:tcW w:w="992" w:type="dxa"/>
            <w:tcBorders>
              <w:top w:val="single" w:color="auto" w:sz="4" w:space="0"/>
              <w:left w:val="nil"/>
              <w:bottom w:val="single" w:color="auto" w:sz="4" w:space="0"/>
              <w:right w:val="single" w:color="auto" w:sz="4" w:space="0"/>
            </w:tcBorders>
            <w:noWrap w:val="0"/>
            <w:vAlign w:val="center"/>
          </w:tcPr>
          <w:p w14:paraId="08937844">
            <w:pPr>
              <w:jc w:val="center"/>
              <w:rPr>
                <w:rFonts w:hint="eastAsia" w:ascii="宋体" w:hAnsi="宋体" w:eastAsia="宋体" w:cs="宋体"/>
                <w:color w:val="578D31"/>
                <w:szCs w:val="21"/>
                <w:highlight w:val="none"/>
                <w:lang w:eastAsia="zh-CN"/>
              </w:rPr>
            </w:pPr>
            <w:r>
              <w:rPr>
                <w:rFonts w:hint="eastAsia" w:ascii="宋体" w:hAnsi="宋体" w:cs="宋体"/>
                <w:color w:val="578D31"/>
                <w:szCs w:val="21"/>
                <w:highlight w:val="none"/>
                <w:lang w:val="en-US" w:eastAsia="zh-CN"/>
              </w:rPr>
              <w:t>美国</w:t>
            </w:r>
          </w:p>
        </w:tc>
        <w:tc>
          <w:tcPr>
            <w:tcW w:w="1389" w:type="dxa"/>
            <w:tcBorders>
              <w:top w:val="single" w:color="auto" w:sz="4" w:space="0"/>
              <w:left w:val="nil"/>
              <w:bottom w:val="single" w:color="auto" w:sz="4" w:space="0"/>
              <w:right w:val="single" w:color="auto" w:sz="4" w:space="0"/>
            </w:tcBorders>
            <w:noWrap w:val="0"/>
            <w:vAlign w:val="top"/>
          </w:tcPr>
          <w:p w14:paraId="16363FB3">
            <w:pPr>
              <w:jc w:val="center"/>
              <w:rPr>
                <w:rFonts w:hint="eastAsia" w:ascii="宋体" w:hAnsi="宋体" w:cs="宋体"/>
                <w:color w:val="000000"/>
                <w:szCs w:val="21"/>
                <w:highlight w:val="none"/>
              </w:rPr>
            </w:pPr>
          </w:p>
        </w:tc>
      </w:tr>
      <w:tr w14:paraId="188BD80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6" w:hRule="atLeast"/>
        </w:trPr>
        <w:tc>
          <w:tcPr>
            <w:tcW w:w="794" w:type="dxa"/>
            <w:tcBorders>
              <w:top w:val="single" w:color="auto" w:sz="4" w:space="0"/>
              <w:left w:val="single" w:color="auto" w:sz="4" w:space="0"/>
              <w:bottom w:val="single" w:color="auto" w:sz="4" w:space="0"/>
              <w:right w:val="single" w:color="auto" w:sz="4" w:space="0"/>
            </w:tcBorders>
            <w:noWrap w:val="0"/>
            <w:vAlign w:val="center"/>
          </w:tcPr>
          <w:p w14:paraId="7BC9686C">
            <w:pPr>
              <w:jc w:val="center"/>
              <w:rPr>
                <w:rFonts w:hint="eastAsia" w:ascii="宋体" w:hAnsi="宋体" w:cs="宋体"/>
                <w:color w:val="000000"/>
                <w:szCs w:val="21"/>
                <w:highlight w:val="none"/>
              </w:rPr>
            </w:pPr>
            <w:r>
              <w:rPr>
                <w:rFonts w:hint="eastAsia" w:ascii="宋体" w:hAnsi="宋体" w:cs="宋体"/>
                <w:color w:val="000000"/>
                <w:szCs w:val="21"/>
                <w:highlight w:val="none"/>
              </w:rPr>
              <w:t>2</w:t>
            </w:r>
          </w:p>
        </w:tc>
        <w:tc>
          <w:tcPr>
            <w:tcW w:w="1985" w:type="dxa"/>
            <w:tcBorders>
              <w:top w:val="single" w:color="auto" w:sz="4" w:space="0"/>
              <w:left w:val="nil"/>
              <w:bottom w:val="single" w:color="auto" w:sz="4" w:space="0"/>
              <w:right w:val="single" w:color="auto" w:sz="4" w:space="0"/>
            </w:tcBorders>
            <w:noWrap w:val="0"/>
            <w:vAlign w:val="center"/>
          </w:tcPr>
          <w:p w14:paraId="34BE74AB">
            <w:pPr>
              <w:spacing w:line="240" w:lineRule="auto"/>
              <w:jc w:val="center"/>
              <w:rPr>
                <w:rFonts w:hint="eastAsia" w:ascii="宋体" w:hAnsi="宋体" w:cs="宋体"/>
                <w:color w:val="00B050"/>
                <w:szCs w:val="21"/>
                <w:highlight w:val="none"/>
              </w:rPr>
            </w:pPr>
            <w:r>
              <w:rPr>
                <w:rFonts w:hint="eastAsia" w:ascii="宋体" w:hAnsi="宋体" w:eastAsia="宋体" w:cs="宋体"/>
                <w:color w:val="00B050"/>
                <w:sz w:val="21"/>
              </w:rPr>
              <w:t>动物呼吸肺功能检测系统</w:t>
            </w:r>
          </w:p>
        </w:tc>
        <w:tc>
          <w:tcPr>
            <w:tcW w:w="1985" w:type="dxa"/>
            <w:tcBorders>
              <w:top w:val="single" w:color="auto" w:sz="4" w:space="0"/>
              <w:left w:val="nil"/>
              <w:bottom w:val="single" w:color="auto" w:sz="4" w:space="0"/>
              <w:right w:val="single" w:color="auto" w:sz="4" w:space="0"/>
            </w:tcBorders>
            <w:noWrap w:val="0"/>
            <w:vAlign w:val="top"/>
          </w:tcPr>
          <w:p w14:paraId="21256459">
            <w:pPr>
              <w:jc w:val="center"/>
              <w:rPr>
                <w:rFonts w:hint="eastAsia" w:ascii="宋体" w:hAnsi="宋体" w:cs="宋体"/>
                <w:color w:val="578D31"/>
                <w:szCs w:val="21"/>
                <w:highlight w:val="none"/>
              </w:rPr>
            </w:pPr>
            <w:r>
              <w:drawing>
                <wp:inline distT="0" distB="0" distL="114300" distR="114300">
                  <wp:extent cx="1118235" cy="735330"/>
                  <wp:effectExtent l="0" t="0" r="9525" b="11430"/>
                  <wp:docPr id="21"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4"/>
                          <pic:cNvPicPr>
                            <a:picLocks noChangeAspect="1"/>
                          </pic:cNvPicPr>
                        </pic:nvPicPr>
                        <pic:blipFill>
                          <a:blip r:embed="rId8"/>
                          <a:stretch>
                            <a:fillRect/>
                          </a:stretch>
                        </pic:blipFill>
                        <pic:spPr>
                          <a:xfrm>
                            <a:off x="0" y="0"/>
                            <a:ext cx="1118235" cy="735330"/>
                          </a:xfrm>
                          <a:prstGeom prst="rect">
                            <a:avLst/>
                          </a:prstGeom>
                          <a:noFill/>
                          <a:ln>
                            <a:noFill/>
                          </a:ln>
                        </pic:spPr>
                      </pic:pic>
                    </a:graphicData>
                  </a:graphic>
                </wp:inline>
              </w:drawing>
            </w:r>
          </w:p>
        </w:tc>
        <w:tc>
          <w:tcPr>
            <w:tcW w:w="2183" w:type="dxa"/>
            <w:tcBorders>
              <w:top w:val="single" w:color="auto" w:sz="4" w:space="0"/>
              <w:left w:val="nil"/>
              <w:bottom w:val="single" w:color="auto" w:sz="4" w:space="0"/>
              <w:right w:val="single" w:color="auto" w:sz="4" w:space="0"/>
            </w:tcBorders>
            <w:noWrap w:val="0"/>
            <w:vAlign w:val="center"/>
          </w:tcPr>
          <w:p w14:paraId="583632A1">
            <w:pPr>
              <w:spacing w:line="240" w:lineRule="auto"/>
              <w:jc w:val="center"/>
              <w:rPr>
                <w:rFonts w:hint="eastAsia" w:ascii="宋体" w:hAnsi="宋体" w:cs="宋体"/>
                <w:color w:val="578D31"/>
                <w:szCs w:val="21"/>
                <w:highlight w:val="none"/>
              </w:rPr>
            </w:pPr>
            <w:r>
              <w:rPr>
                <w:rFonts w:hint="eastAsia" w:ascii="宋体" w:hAnsi="宋体" w:eastAsia="宋体" w:cs="宋体"/>
                <w:bCs/>
                <w:color w:val="578D31"/>
                <w:szCs w:val="21"/>
                <w:highlight w:val="none"/>
              </w:rPr>
              <w:t>PFT</w:t>
            </w:r>
          </w:p>
        </w:tc>
        <w:tc>
          <w:tcPr>
            <w:tcW w:w="3771" w:type="dxa"/>
            <w:tcBorders>
              <w:top w:val="single" w:color="auto" w:sz="4" w:space="0"/>
              <w:left w:val="nil"/>
              <w:bottom w:val="single" w:color="auto" w:sz="4" w:space="0"/>
              <w:right w:val="single" w:color="auto" w:sz="4" w:space="0"/>
            </w:tcBorders>
            <w:noWrap w:val="0"/>
            <w:vAlign w:val="center"/>
          </w:tcPr>
          <w:p w14:paraId="6D4142F2">
            <w:pPr>
              <w:rPr>
                <w:rFonts w:ascii="宋体" w:hAnsi="宋体"/>
                <w:bCs/>
                <w:szCs w:val="21"/>
              </w:rPr>
            </w:pPr>
            <w:r>
              <w:rPr>
                <w:rFonts w:hint="eastAsia" w:ascii="宋体" w:hAnsi="宋体"/>
                <w:bCs/>
                <w:szCs w:val="21"/>
              </w:rPr>
              <w:t>（一）、主要功能：检测与肺功能相关全部生理指标，可对麻醉动物進行一系列的成组实验、对数据自动分析并生成报告。通过电脑控制的呼吸机以及不同气缸的切换，实现对动物呼吸的压力和流速进行控制，进行不同的测试，从而检测得到用力肺活量，肺总量以及动态顺应性等参数，用于呼吸疾病，慢阻肺COPD等动物模型研究。</w:t>
            </w:r>
          </w:p>
          <w:p w14:paraId="67927AEC">
            <w:pPr>
              <w:rPr>
                <w:rFonts w:ascii="宋体" w:hAnsi="宋体"/>
                <w:bCs/>
                <w:szCs w:val="21"/>
              </w:rPr>
            </w:pPr>
            <w:r>
              <w:rPr>
                <w:rFonts w:hint="eastAsia" w:ascii="宋体" w:hAnsi="宋体"/>
                <w:bCs/>
                <w:szCs w:val="21"/>
              </w:rPr>
              <w:t>（二）、技术参数：</w:t>
            </w:r>
          </w:p>
          <w:p w14:paraId="4F68DF62">
            <w:pPr>
              <w:rPr>
                <w:rFonts w:ascii="宋体" w:hAnsi="宋体"/>
                <w:bCs/>
                <w:szCs w:val="21"/>
              </w:rPr>
            </w:pPr>
            <w:r>
              <w:rPr>
                <w:rFonts w:hint="eastAsia" w:ascii="宋体" w:hAnsi="宋体"/>
                <w:bCs/>
                <w:szCs w:val="21"/>
                <w:lang w:val="en-US" w:eastAsia="zh-CN"/>
              </w:rPr>
              <w:t>1</w:t>
            </w:r>
            <w:r>
              <w:rPr>
                <w:rFonts w:hint="eastAsia" w:ascii="宋体" w:hAnsi="宋体"/>
                <w:bCs/>
                <w:szCs w:val="21"/>
              </w:rPr>
              <w:t>、主机：</w:t>
            </w:r>
            <w:r>
              <w:rPr>
                <w:rFonts w:hint="eastAsia" w:ascii="宋体" w:hAnsi="宋体"/>
                <w:bCs/>
                <w:szCs w:val="21"/>
                <w:lang w:val="en-US" w:eastAsia="zh-CN"/>
              </w:rPr>
              <w:t xml:space="preserve"> </w:t>
            </w:r>
            <w:r>
              <w:rPr>
                <w:rFonts w:hint="eastAsia" w:ascii="宋体" w:hAnsi="宋体" w:eastAsia="宋体" w:cs="宋体"/>
                <w:i w:val="0"/>
                <w:iCs w:val="0"/>
                <w:color w:val="000000"/>
                <w:kern w:val="0"/>
                <w:sz w:val="21"/>
                <w:szCs w:val="21"/>
                <w:u w:val="none"/>
                <w:lang w:val="en-US" w:eastAsia="zh-CN" w:bidi="ar"/>
              </w:rPr>
              <w:t xml:space="preserve">长45cm*宽30cm*高24.5cm   材质：合金  </w:t>
            </w:r>
          </w:p>
          <w:p w14:paraId="6245A0B9">
            <w:pPr>
              <w:rPr>
                <w:rFonts w:hint="eastAsia" w:ascii="宋体" w:hAnsi="宋体"/>
                <w:bCs/>
                <w:szCs w:val="21"/>
              </w:rPr>
            </w:pPr>
            <w:r>
              <w:rPr>
                <w:rFonts w:hint="eastAsia" w:ascii="宋体" w:hAnsi="宋体"/>
                <w:bCs/>
                <w:szCs w:val="21"/>
              </w:rPr>
              <w:t>★1）系统采用肺容积直接测量方法，通过直接测量压力信号取得，非震荡法测量。</w:t>
            </w:r>
          </w:p>
          <w:p w14:paraId="60A3BF03">
            <w:pPr>
              <w:rPr>
                <w:rFonts w:ascii="宋体" w:hAnsi="宋体"/>
                <w:bCs/>
                <w:szCs w:val="21"/>
              </w:rPr>
            </w:pPr>
            <w:r>
              <w:rPr>
                <w:rFonts w:hint="eastAsia" w:ascii="宋体" w:hAnsi="宋体"/>
                <w:bCs/>
                <w:szCs w:val="21"/>
              </w:rPr>
              <w:t>2）内置定容/定压双制式小动物呼吸机。</w:t>
            </w:r>
          </w:p>
          <w:p w14:paraId="19229F2B">
            <w:pPr>
              <w:rPr>
                <w:rFonts w:ascii="宋体" w:hAnsi="宋体"/>
                <w:bCs/>
                <w:szCs w:val="21"/>
              </w:rPr>
            </w:pPr>
            <w:r>
              <w:rPr>
                <w:rFonts w:hint="eastAsia" w:ascii="宋体" w:hAnsi="宋体"/>
                <w:bCs/>
                <w:szCs w:val="21"/>
              </w:rPr>
              <w:t>3）集成可调整的正压及负压仓以完成动物肺总量及用力呼吸相关指标的测试。</w:t>
            </w:r>
          </w:p>
          <w:p w14:paraId="72D29282">
            <w:pPr>
              <w:rPr>
                <w:rFonts w:ascii="宋体" w:hAnsi="宋体"/>
                <w:bCs/>
                <w:szCs w:val="21"/>
              </w:rPr>
            </w:pPr>
            <w:r>
              <w:rPr>
                <w:rFonts w:hint="eastAsia" w:ascii="宋体" w:hAnsi="宋体"/>
                <w:bCs/>
                <w:szCs w:val="21"/>
              </w:rPr>
              <w:t>4）自带仿真信号发生器，用于在没有真实动物时可以模仿实验信号完成对操作人员的培训。</w:t>
            </w:r>
          </w:p>
          <w:p w14:paraId="0EF002BB">
            <w:pPr>
              <w:rPr>
                <w:rFonts w:ascii="宋体" w:hAnsi="宋体"/>
                <w:bCs/>
                <w:szCs w:val="21"/>
              </w:rPr>
            </w:pPr>
            <w:r>
              <w:rPr>
                <w:rFonts w:hint="eastAsia" w:ascii="宋体" w:hAnsi="宋体"/>
                <w:bCs/>
                <w:szCs w:val="21"/>
              </w:rPr>
              <w:t>5）配有氧气及其它气体输入接口；气流和压力信号放大器模块。</w:t>
            </w:r>
          </w:p>
          <w:p w14:paraId="482B0D10">
            <w:pPr>
              <w:rPr>
                <w:rFonts w:ascii="宋体" w:hAnsi="宋体"/>
                <w:bCs/>
                <w:szCs w:val="21"/>
              </w:rPr>
            </w:pPr>
            <w:r>
              <w:rPr>
                <w:rFonts w:hint="eastAsia" w:ascii="宋体" w:hAnsi="宋体"/>
                <w:bCs/>
                <w:szCs w:val="21"/>
              </w:rPr>
              <w:t>6）主机预留置静脉注射给药及采血装置接口。</w:t>
            </w:r>
          </w:p>
          <w:p w14:paraId="2286CC10">
            <w:pPr>
              <w:rPr>
                <w:rFonts w:hint="eastAsia" w:ascii="宋体" w:hAnsi="宋体"/>
                <w:bCs/>
                <w:szCs w:val="21"/>
              </w:rPr>
            </w:pPr>
            <w:r>
              <w:rPr>
                <w:rFonts w:hint="eastAsia" w:ascii="宋体" w:hAnsi="宋体"/>
                <w:bCs/>
                <w:szCs w:val="21"/>
              </w:rPr>
              <w:t>7）系统采样率</w:t>
            </w:r>
            <w:r>
              <w:rPr>
                <w:rFonts w:hint="eastAsia" w:ascii="宋体" w:hAnsi="宋体"/>
                <w:bCs/>
                <w:szCs w:val="21"/>
                <w:lang w:val="en-US" w:eastAsia="zh-CN"/>
              </w:rPr>
              <w:t>30</w:t>
            </w:r>
            <w:r>
              <w:rPr>
                <w:rFonts w:hint="eastAsia" w:ascii="宋体" w:hAnsi="宋体"/>
                <w:bCs/>
                <w:szCs w:val="21"/>
              </w:rPr>
              <w:t>万次/min。</w:t>
            </w:r>
          </w:p>
          <w:p w14:paraId="7E2927EF">
            <w:pPr>
              <w:rPr>
                <w:rFonts w:hint="eastAsia" w:ascii="宋体" w:hAnsi="宋体" w:eastAsia="宋体" w:cs="宋体"/>
                <w:sz w:val="21"/>
              </w:rPr>
            </w:pPr>
            <w:r>
              <w:rPr>
                <w:rFonts w:hint="eastAsia" w:ascii="宋体" w:hAnsi="宋体"/>
                <w:bCs/>
                <w:szCs w:val="21"/>
                <w:lang w:val="en-US" w:eastAsia="zh-CN"/>
              </w:rPr>
              <w:t>8</w:t>
            </w:r>
            <w:r>
              <w:rPr>
                <w:rFonts w:hint="eastAsia" w:ascii="宋体" w:hAnsi="宋体"/>
                <w:bCs/>
                <w:szCs w:val="21"/>
              </w:rPr>
              <w:t>）</w:t>
            </w:r>
            <w:r>
              <w:rPr>
                <w:rFonts w:hint="eastAsia" w:ascii="宋体" w:hAnsi="宋体" w:cs="宋体"/>
                <w:sz w:val="21"/>
                <w:lang w:val="en-US" w:eastAsia="zh-CN"/>
              </w:rPr>
              <w:t>包含有</w:t>
            </w:r>
            <w:r>
              <w:rPr>
                <w:rFonts w:hint="eastAsia" w:ascii="宋体" w:hAnsi="宋体" w:eastAsia="宋体" w:cs="宋体"/>
                <w:sz w:val="21"/>
              </w:rPr>
              <w:t>气流和压力信号放大器模块。</w:t>
            </w:r>
          </w:p>
          <w:p w14:paraId="1F97724E">
            <w:pPr>
              <w:rPr>
                <w:rFonts w:hint="eastAsia" w:ascii="宋体" w:hAnsi="宋体" w:eastAsia="宋体" w:cs="宋体"/>
                <w:sz w:val="21"/>
                <w:lang w:val="en-US" w:eastAsia="zh-CN"/>
              </w:rPr>
            </w:pPr>
            <w:r>
              <w:rPr>
                <w:rFonts w:hint="eastAsia" w:ascii="宋体" w:hAnsi="宋体" w:cs="宋体"/>
                <w:sz w:val="21"/>
                <w:lang w:val="en-US" w:eastAsia="zh-CN"/>
              </w:rPr>
              <w:t>9</w:t>
            </w:r>
            <w:r>
              <w:rPr>
                <w:rFonts w:hint="eastAsia" w:ascii="宋体" w:hAnsi="宋体"/>
                <w:bCs/>
                <w:szCs w:val="21"/>
              </w:rPr>
              <w:t>）</w:t>
            </w:r>
            <w:r>
              <w:rPr>
                <w:rFonts w:hint="eastAsia" w:ascii="宋体" w:hAnsi="宋体" w:eastAsia="宋体" w:cs="宋体"/>
                <w:sz w:val="21"/>
              </w:rPr>
              <w:t>腔体内配有加热板为动物保温</w:t>
            </w:r>
            <w:r>
              <w:rPr>
                <w:rFonts w:hint="eastAsia" w:ascii="宋体" w:hAnsi="宋体" w:cs="宋体"/>
                <w:sz w:val="21"/>
                <w:lang w:eastAsia="zh-CN"/>
              </w:rPr>
              <w:t>。</w:t>
            </w:r>
          </w:p>
          <w:p w14:paraId="27DECBE2">
            <w:pPr>
              <w:rPr>
                <w:rFonts w:hint="eastAsia" w:ascii="宋体" w:hAnsi="宋体"/>
                <w:bCs/>
                <w:szCs w:val="21"/>
              </w:rPr>
            </w:pPr>
            <w:r>
              <w:rPr>
                <w:rFonts w:hint="eastAsia" w:ascii="宋体" w:hAnsi="宋体"/>
                <w:bCs/>
                <w:szCs w:val="21"/>
              </w:rPr>
              <w:t>3、</w:t>
            </w:r>
            <w:r>
              <w:rPr>
                <w:rFonts w:hint="eastAsia" w:ascii="宋体" w:hAnsi="宋体"/>
                <w:bCs/>
                <w:szCs w:val="21"/>
                <w:lang w:val="en-US" w:eastAsia="zh-CN"/>
              </w:rPr>
              <w:t>大</w:t>
            </w:r>
            <w:r>
              <w:rPr>
                <w:rFonts w:hint="eastAsia" w:ascii="宋体" w:hAnsi="宋体"/>
                <w:bCs/>
                <w:szCs w:val="21"/>
              </w:rPr>
              <w:t>小鼠腔体：</w:t>
            </w:r>
          </w:p>
          <w:p w14:paraId="68818B27">
            <w:pP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小鼠腔体 长25cm*宽15cm*高15cm </w:t>
            </w:r>
          </w:p>
          <w:p w14:paraId="35541AE1">
            <w:pP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大鼠腔体 长55cm*宽25cm*高20cm </w:t>
            </w:r>
          </w:p>
          <w:p w14:paraId="387AEF36">
            <w:pPr>
              <w:rPr>
                <w:rFonts w:ascii="宋体" w:hAnsi="宋体"/>
                <w:bCs/>
                <w:szCs w:val="21"/>
              </w:rPr>
            </w:pPr>
            <w:r>
              <w:rPr>
                <w:rFonts w:hint="eastAsia" w:ascii="宋体" w:hAnsi="宋体" w:eastAsia="宋体" w:cs="宋体"/>
                <w:i w:val="0"/>
                <w:iCs w:val="0"/>
                <w:color w:val="000000"/>
                <w:kern w:val="0"/>
                <w:sz w:val="21"/>
                <w:szCs w:val="21"/>
                <w:u w:val="none"/>
                <w:lang w:val="en-US" w:eastAsia="zh-CN" w:bidi="ar"/>
              </w:rPr>
              <w:t>材质均为：有机玻璃</w:t>
            </w:r>
          </w:p>
          <w:p w14:paraId="375090BC">
            <w:pPr>
              <w:rPr>
                <w:rFonts w:ascii="宋体" w:hAnsi="宋体"/>
                <w:bCs/>
                <w:szCs w:val="21"/>
              </w:rPr>
            </w:pPr>
            <w:r>
              <w:rPr>
                <w:rFonts w:hint="eastAsia" w:ascii="宋体" w:hAnsi="宋体"/>
                <w:bCs/>
                <w:szCs w:val="21"/>
              </w:rPr>
              <w:t>1）检测动物类型：</w:t>
            </w:r>
            <w:r>
              <w:rPr>
                <w:rFonts w:hint="eastAsia" w:ascii="宋体" w:hAnsi="宋体"/>
                <w:bCs/>
                <w:szCs w:val="21"/>
                <w:lang w:val="en-US" w:eastAsia="zh-CN"/>
              </w:rPr>
              <w:t>大</w:t>
            </w:r>
            <w:r>
              <w:rPr>
                <w:rFonts w:hint="eastAsia" w:ascii="宋体" w:hAnsi="宋体"/>
                <w:bCs/>
                <w:szCs w:val="21"/>
              </w:rPr>
              <w:t>小鼠。</w:t>
            </w:r>
          </w:p>
          <w:p w14:paraId="437BE1DB">
            <w:pPr>
              <w:rPr>
                <w:rFonts w:ascii="宋体" w:hAnsi="宋体"/>
                <w:bCs/>
                <w:szCs w:val="21"/>
              </w:rPr>
            </w:pPr>
            <w:r>
              <w:rPr>
                <w:rFonts w:hint="eastAsia" w:ascii="宋体" w:hAnsi="宋体"/>
                <w:bCs/>
                <w:szCs w:val="21"/>
              </w:rPr>
              <w:t>★2）描记器安静环境下信噪比55:1。</w:t>
            </w:r>
          </w:p>
          <w:p w14:paraId="4FB2149C">
            <w:pPr>
              <w:rPr>
                <w:rFonts w:ascii="宋体" w:hAnsi="宋体"/>
                <w:bCs/>
                <w:szCs w:val="21"/>
              </w:rPr>
            </w:pPr>
            <w:r>
              <w:rPr>
                <w:rFonts w:hint="eastAsia" w:ascii="宋体" w:hAnsi="宋体"/>
                <w:bCs/>
                <w:szCs w:val="21"/>
              </w:rPr>
              <w:t>★3）描记器嘈杂环境下噪音比7:1，具有降噪设计专利。</w:t>
            </w:r>
          </w:p>
          <w:p w14:paraId="7D59D9C9">
            <w:pPr>
              <w:rPr>
                <w:rFonts w:ascii="宋体" w:hAnsi="宋体"/>
                <w:bCs/>
                <w:szCs w:val="21"/>
              </w:rPr>
            </w:pPr>
            <w:r>
              <w:rPr>
                <w:rFonts w:hint="eastAsia" w:ascii="宋体" w:hAnsi="宋体"/>
                <w:bCs/>
                <w:szCs w:val="21"/>
              </w:rPr>
              <w:t>4、流量传感器：</w:t>
            </w:r>
          </w:p>
          <w:p w14:paraId="44B59AE2">
            <w:pPr>
              <w:rPr>
                <w:rFonts w:ascii="宋体" w:hAnsi="宋体"/>
                <w:bCs/>
                <w:szCs w:val="21"/>
              </w:rPr>
            </w:pPr>
            <w:r>
              <w:rPr>
                <w:rFonts w:hint="eastAsia" w:ascii="宋体" w:hAnsi="宋体"/>
                <w:bCs/>
                <w:szCs w:val="21"/>
              </w:rPr>
              <w:t>1）流量传感器具有温度补偿能力。</w:t>
            </w:r>
          </w:p>
          <w:p w14:paraId="3C7AC02A">
            <w:pPr>
              <w:rPr>
                <w:rFonts w:ascii="宋体" w:hAnsi="宋体"/>
                <w:bCs/>
                <w:szCs w:val="21"/>
              </w:rPr>
            </w:pPr>
            <w:r>
              <w:rPr>
                <w:rFonts w:hint="eastAsia" w:ascii="宋体" w:hAnsi="宋体"/>
                <w:bCs/>
                <w:szCs w:val="21"/>
              </w:rPr>
              <w:t>2）具有抗干扰滤波功能且重复性：≥99.90%</w:t>
            </w:r>
          </w:p>
          <w:p w14:paraId="5B7E81FF">
            <w:pPr>
              <w:rPr>
                <w:rFonts w:ascii="宋体" w:hAnsi="宋体"/>
                <w:bCs/>
                <w:szCs w:val="21"/>
              </w:rPr>
            </w:pPr>
            <w:r>
              <w:rPr>
                <w:rFonts w:hint="eastAsia" w:ascii="宋体" w:hAnsi="宋体"/>
                <w:bCs/>
                <w:szCs w:val="21"/>
              </w:rPr>
              <w:t>3）长期稳定性（1年校准漂移量）：≤0.05%</w:t>
            </w:r>
          </w:p>
          <w:p w14:paraId="10DC4B5C">
            <w:pPr>
              <w:rPr>
                <w:rFonts w:ascii="宋体" w:hAnsi="宋体"/>
                <w:bCs/>
                <w:szCs w:val="21"/>
              </w:rPr>
            </w:pPr>
            <w:r>
              <w:rPr>
                <w:rFonts w:hint="eastAsia" w:ascii="宋体" w:hAnsi="宋体"/>
                <w:bCs/>
                <w:szCs w:val="21"/>
              </w:rPr>
              <w:t>4）工作压力范围：</w:t>
            </w:r>
            <w:r>
              <w:rPr>
                <w:rFonts w:hint="eastAsia" w:ascii="宋体" w:hAnsi="宋体"/>
                <w:bCs/>
                <w:szCs w:val="21"/>
              </w:rPr>
              <w:tab/>
            </w:r>
            <w:r>
              <w:rPr>
                <w:rFonts w:hint="eastAsia" w:ascii="宋体" w:hAnsi="宋体"/>
                <w:bCs/>
                <w:szCs w:val="21"/>
              </w:rPr>
              <w:t>±2.5 - ±10 cmH2O</w:t>
            </w:r>
          </w:p>
          <w:p w14:paraId="52472FB7">
            <w:pPr>
              <w:rPr>
                <w:rFonts w:hint="eastAsia" w:ascii="宋体" w:hAnsi="宋体"/>
                <w:bCs/>
                <w:szCs w:val="21"/>
              </w:rPr>
            </w:pPr>
            <w:r>
              <w:rPr>
                <w:rFonts w:hint="eastAsia" w:ascii="宋体" w:hAnsi="宋体"/>
                <w:bCs/>
                <w:szCs w:val="21"/>
              </w:rPr>
              <w:t>5）灵敏度：</w:t>
            </w:r>
            <w:r>
              <w:rPr>
                <w:rFonts w:hint="eastAsia" w:ascii="宋体" w:hAnsi="宋体"/>
                <w:bCs/>
                <w:szCs w:val="21"/>
              </w:rPr>
              <w:tab/>
            </w:r>
            <w:r>
              <w:rPr>
                <w:rFonts w:hint="eastAsia" w:ascii="宋体" w:hAnsi="宋体"/>
                <w:bCs/>
                <w:szCs w:val="21"/>
              </w:rPr>
              <w:t>0.035 mV/V/cmH2O</w:t>
            </w:r>
          </w:p>
          <w:p w14:paraId="15169144">
            <w:pPr>
              <w:rPr>
                <w:rFonts w:hint="eastAsia" w:ascii="宋体" w:hAnsi="宋体" w:eastAsia="宋体"/>
                <w:bCs/>
                <w:szCs w:val="21"/>
                <w:lang w:val="en-US" w:eastAsia="zh-CN"/>
              </w:rPr>
            </w:pPr>
            <w:r>
              <w:rPr>
                <w:rFonts w:hint="eastAsia" w:ascii="宋体" w:hAnsi="宋体"/>
                <w:bCs/>
                <w:szCs w:val="21"/>
                <w:lang w:val="en-US" w:eastAsia="zh-CN"/>
              </w:rPr>
              <w:t>6</w:t>
            </w:r>
            <w:r>
              <w:rPr>
                <w:rFonts w:hint="eastAsia" w:ascii="宋体" w:hAnsi="宋体"/>
                <w:bCs/>
                <w:szCs w:val="21"/>
              </w:rPr>
              <w:t>）</w:t>
            </w:r>
            <w:r>
              <w:rPr>
                <w:rFonts w:hint="eastAsia" w:ascii="宋体" w:hAnsi="宋体" w:eastAsia="宋体" w:cs="宋体"/>
                <w:sz w:val="21"/>
              </w:rPr>
              <w:t>内置气流传感器长期稳定年校准漂移量0.05%</w:t>
            </w:r>
            <w:r>
              <w:rPr>
                <w:rFonts w:hint="eastAsia" w:ascii="宋体" w:hAnsi="宋体" w:cs="宋体"/>
                <w:sz w:val="21"/>
                <w:lang w:val="en-US" w:eastAsia="zh-CN"/>
              </w:rPr>
              <w:t>以下</w:t>
            </w:r>
          </w:p>
          <w:p w14:paraId="6146B52E">
            <w:pPr>
              <w:rPr>
                <w:rFonts w:ascii="宋体" w:hAnsi="宋体"/>
                <w:bCs/>
                <w:szCs w:val="21"/>
              </w:rPr>
            </w:pPr>
            <w:r>
              <w:rPr>
                <w:rFonts w:hint="eastAsia" w:ascii="宋体" w:hAnsi="宋体"/>
                <w:bCs/>
                <w:szCs w:val="21"/>
              </w:rPr>
              <w:t>5、压力传感器：</w:t>
            </w:r>
          </w:p>
          <w:p w14:paraId="4046F2F1">
            <w:pPr>
              <w:rPr>
                <w:rFonts w:ascii="宋体" w:hAnsi="宋体"/>
                <w:bCs/>
                <w:szCs w:val="21"/>
              </w:rPr>
            </w:pPr>
            <w:r>
              <w:rPr>
                <w:rFonts w:hint="eastAsia" w:ascii="宋体" w:hAnsi="宋体"/>
                <w:bCs/>
                <w:szCs w:val="21"/>
              </w:rPr>
              <w:t>1）工作压力范围</w:t>
            </w:r>
            <w:r>
              <w:rPr>
                <w:rFonts w:hint="eastAsia" w:ascii="宋体" w:hAnsi="宋体"/>
                <w:bCs/>
                <w:szCs w:val="21"/>
              </w:rPr>
              <w:tab/>
            </w:r>
            <w:r>
              <w:rPr>
                <w:rFonts w:hint="eastAsia" w:ascii="宋体" w:hAnsi="宋体"/>
                <w:bCs/>
                <w:szCs w:val="21"/>
              </w:rPr>
              <w:t>±70 cmH2O</w:t>
            </w:r>
          </w:p>
          <w:p w14:paraId="1B8E1CB9">
            <w:pPr>
              <w:rPr>
                <w:rFonts w:hint="eastAsia" w:ascii="宋体" w:hAnsi="宋体"/>
                <w:bCs/>
                <w:szCs w:val="21"/>
              </w:rPr>
            </w:pPr>
            <w:r>
              <w:rPr>
                <w:rFonts w:hint="eastAsia" w:ascii="宋体" w:hAnsi="宋体"/>
                <w:bCs/>
                <w:szCs w:val="21"/>
              </w:rPr>
              <w:t>2）灵敏度</w:t>
            </w:r>
            <w:r>
              <w:rPr>
                <w:rFonts w:hint="eastAsia" w:ascii="宋体" w:hAnsi="宋体"/>
                <w:bCs/>
                <w:szCs w:val="21"/>
              </w:rPr>
              <w:tab/>
            </w:r>
            <w:r>
              <w:rPr>
                <w:rFonts w:hint="eastAsia" w:ascii="宋体" w:hAnsi="宋体"/>
                <w:bCs/>
                <w:szCs w:val="21"/>
              </w:rPr>
              <w:t>0.043 mV/V/cmH2O</w:t>
            </w:r>
          </w:p>
          <w:p w14:paraId="067604D9">
            <w:pPr>
              <w:rPr>
                <w:rFonts w:ascii="宋体" w:hAnsi="宋体"/>
                <w:bCs/>
                <w:szCs w:val="21"/>
              </w:rPr>
            </w:pPr>
            <w:r>
              <w:rPr>
                <w:rFonts w:hint="eastAsia" w:ascii="宋体" w:hAnsi="宋体"/>
                <w:bCs/>
                <w:szCs w:val="21"/>
                <w:lang w:val="en-US" w:eastAsia="zh-CN"/>
              </w:rPr>
              <w:t>3）</w:t>
            </w:r>
            <w:r>
              <w:rPr>
                <w:rFonts w:hint="eastAsia" w:ascii="宋体" w:hAnsi="宋体" w:eastAsia="宋体" w:cs="宋体"/>
                <w:sz w:val="21"/>
              </w:rPr>
              <w:t>内置压力传感器响应时间</w:t>
            </w:r>
            <w:r>
              <w:rPr>
                <w:rFonts w:hint="eastAsia" w:ascii="宋体" w:hAnsi="宋体" w:cs="宋体"/>
                <w:sz w:val="21"/>
                <w:lang w:eastAsia="zh-CN"/>
              </w:rPr>
              <w:t>：</w:t>
            </w:r>
            <w:r>
              <w:rPr>
                <w:rFonts w:hint="eastAsia" w:ascii="宋体" w:hAnsi="宋体" w:eastAsia="宋体" w:cs="宋体"/>
                <w:sz w:val="21"/>
              </w:rPr>
              <w:t>1</w:t>
            </w:r>
            <w:r>
              <w:rPr>
                <w:rFonts w:hint="eastAsia" w:ascii="宋体" w:hAnsi="宋体" w:cs="宋体"/>
                <w:sz w:val="21"/>
                <w:lang w:val="en-US" w:eastAsia="zh-CN"/>
              </w:rPr>
              <w:t>0</w:t>
            </w:r>
            <w:r>
              <w:rPr>
                <w:rFonts w:hint="eastAsia" w:ascii="宋体" w:hAnsi="宋体" w:eastAsia="宋体" w:cs="宋体"/>
                <w:sz w:val="21"/>
              </w:rPr>
              <w:t>0μs</w:t>
            </w:r>
          </w:p>
          <w:p w14:paraId="0D3302CB">
            <w:pPr>
              <w:rPr>
                <w:rFonts w:ascii="宋体" w:hAnsi="宋体"/>
                <w:bCs/>
                <w:szCs w:val="21"/>
              </w:rPr>
            </w:pPr>
            <w:r>
              <w:rPr>
                <w:rFonts w:hint="eastAsia" w:ascii="宋体" w:hAnsi="宋体"/>
                <w:bCs/>
                <w:szCs w:val="21"/>
              </w:rPr>
              <w:t>6、1）空气压缩装置:驱动大鼠腔体控制阀的开关，压力范围0-145psi</w:t>
            </w:r>
          </w:p>
          <w:p w14:paraId="63345C66">
            <w:pPr>
              <w:numPr>
                <w:ilvl w:val="0"/>
                <w:numId w:val="2"/>
              </w:numPr>
              <w:rPr>
                <w:rFonts w:hint="eastAsia" w:ascii="宋体" w:hAnsi="宋体"/>
                <w:bCs/>
                <w:szCs w:val="21"/>
              </w:rPr>
            </w:pPr>
            <w:r>
              <w:rPr>
                <w:rFonts w:hint="eastAsia" w:ascii="宋体" w:hAnsi="宋体"/>
                <w:bCs/>
                <w:szCs w:val="21"/>
              </w:rPr>
              <w:t>附件套：包括维修、校准及保养工具</w:t>
            </w:r>
          </w:p>
          <w:p w14:paraId="00C9156F">
            <w:pPr>
              <w:numPr>
                <w:ilvl w:val="0"/>
                <w:numId w:val="0"/>
              </w:numPr>
              <w:rPr>
                <w:rFonts w:hint="eastAsia" w:ascii="宋体" w:hAnsi="宋体"/>
                <w:bCs/>
                <w:szCs w:val="21"/>
                <w:lang w:val="en-US" w:eastAsia="zh-CN"/>
              </w:rPr>
            </w:pPr>
            <w:r>
              <w:rPr>
                <w:rFonts w:hint="eastAsia" w:ascii="宋体" w:hAnsi="宋体"/>
                <w:bCs/>
                <w:szCs w:val="21"/>
                <w:lang w:val="en-US" w:eastAsia="zh-CN"/>
              </w:rPr>
              <w:t>7、正负压腔：长45cm*宽30cm*高12.5cm 材质：有机玻璃</w:t>
            </w:r>
          </w:p>
          <w:p w14:paraId="0E95C1EC">
            <w:pPr>
              <w:numPr>
                <w:ilvl w:val="0"/>
                <w:numId w:val="0"/>
              </w:numPr>
              <w:rPr>
                <w:rFonts w:hint="eastAsia" w:ascii="宋体" w:hAnsi="宋体"/>
                <w:bCs/>
                <w:szCs w:val="21"/>
                <w:lang w:val="en-US" w:eastAsia="zh-CN"/>
              </w:rPr>
            </w:pPr>
            <w:r>
              <w:rPr>
                <w:rFonts w:hint="eastAsia" w:ascii="宋体" w:hAnsi="宋体"/>
                <w:bCs/>
                <w:szCs w:val="21"/>
                <w:lang w:val="en-US" w:eastAsia="zh-CN"/>
              </w:rPr>
              <w:t>8、校准柱：高25cm*直径8cm 材质：有机玻璃</w:t>
            </w:r>
          </w:p>
          <w:p w14:paraId="3D2C52DD">
            <w:pPr>
              <w:numPr>
                <w:ilvl w:val="0"/>
                <w:numId w:val="0"/>
              </w:numPr>
              <w:rPr>
                <w:rFonts w:hint="default" w:ascii="宋体" w:hAnsi="宋体"/>
                <w:bCs/>
                <w:szCs w:val="21"/>
                <w:lang w:val="en-US" w:eastAsia="zh-CN"/>
              </w:rPr>
            </w:pPr>
            <w:r>
              <w:rPr>
                <w:rFonts w:hint="default" w:ascii="宋体" w:hAnsi="宋体"/>
                <w:bCs/>
                <w:szCs w:val="21"/>
                <w:lang w:val="en-US" w:eastAsia="zh-CN"/>
              </w:rPr>
              <w:t>9流量与压力传感器的检测范围0 - 508 cm H2O</w:t>
            </w:r>
          </w:p>
          <w:p w14:paraId="49BD7A15">
            <w:pPr>
              <w:numPr>
                <w:ilvl w:val="0"/>
                <w:numId w:val="0"/>
              </w:numPr>
              <w:rPr>
                <w:rFonts w:hint="default" w:ascii="宋体" w:hAnsi="宋体"/>
                <w:bCs/>
                <w:szCs w:val="21"/>
                <w:lang w:val="en-US" w:eastAsia="zh-CN"/>
              </w:rPr>
            </w:pPr>
            <w:r>
              <w:rPr>
                <w:rFonts w:hint="default" w:ascii="宋体" w:hAnsi="宋体"/>
                <w:bCs/>
                <w:szCs w:val="21"/>
                <w:lang w:val="en-US" w:eastAsia="zh-CN"/>
              </w:rPr>
              <w:t>10功能残气量FRC: 0 – 100 ml</w:t>
            </w:r>
          </w:p>
          <w:p w14:paraId="3E25C648">
            <w:pPr>
              <w:numPr>
                <w:ilvl w:val="0"/>
                <w:numId w:val="0"/>
              </w:numPr>
              <w:rPr>
                <w:rFonts w:hint="default" w:ascii="宋体" w:hAnsi="宋体"/>
                <w:bCs/>
                <w:szCs w:val="21"/>
                <w:lang w:val="en-US" w:eastAsia="zh-CN"/>
              </w:rPr>
            </w:pPr>
            <w:r>
              <w:rPr>
                <w:rFonts w:hint="default" w:ascii="宋体" w:hAnsi="宋体"/>
                <w:bCs/>
                <w:szCs w:val="21"/>
                <w:lang w:val="en-US" w:eastAsia="zh-CN"/>
              </w:rPr>
              <w:t>11深吸气量IC: 0 – 150ml</w:t>
            </w:r>
          </w:p>
          <w:p w14:paraId="75A9F186">
            <w:pPr>
              <w:numPr>
                <w:ilvl w:val="0"/>
                <w:numId w:val="0"/>
              </w:numPr>
              <w:rPr>
                <w:rFonts w:hint="default" w:ascii="宋体" w:hAnsi="宋体"/>
                <w:bCs/>
                <w:szCs w:val="21"/>
                <w:lang w:val="en-US" w:eastAsia="zh-CN"/>
              </w:rPr>
            </w:pPr>
            <w:r>
              <w:rPr>
                <w:rFonts w:hint="default" w:ascii="宋体" w:hAnsi="宋体"/>
                <w:bCs/>
                <w:szCs w:val="21"/>
                <w:lang w:val="en-US" w:eastAsia="zh-CN"/>
              </w:rPr>
              <w:t>12肺活量VC: 0 - 195ml</w:t>
            </w:r>
          </w:p>
          <w:p w14:paraId="4BA9FDD9">
            <w:pPr>
              <w:numPr>
                <w:ilvl w:val="0"/>
                <w:numId w:val="0"/>
              </w:numPr>
              <w:rPr>
                <w:rFonts w:hint="default" w:ascii="宋体" w:hAnsi="宋体"/>
                <w:bCs/>
                <w:szCs w:val="21"/>
                <w:lang w:val="en-US" w:eastAsia="zh-CN"/>
              </w:rPr>
            </w:pPr>
            <w:r>
              <w:rPr>
                <w:rFonts w:hint="default" w:ascii="宋体" w:hAnsi="宋体"/>
                <w:bCs/>
                <w:szCs w:val="21"/>
                <w:lang w:val="en-US" w:eastAsia="zh-CN"/>
              </w:rPr>
              <w:t>13用力肺活量FVC: 0- 200 ml</w:t>
            </w:r>
          </w:p>
          <w:p w14:paraId="59103337">
            <w:pPr>
              <w:numPr>
                <w:ilvl w:val="0"/>
                <w:numId w:val="0"/>
              </w:numPr>
              <w:rPr>
                <w:rFonts w:hint="default" w:ascii="宋体" w:hAnsi="宋体"/>
                <w:bCs/>
                <w:szCs w:val="21"/>
                <w:lang w:val="en-US" w:eastAsia="zh-CN"/>
              </w:rPr>
            </w:pPr>
            <w:r>
              <w:rPr>
                <w:rFonts w:hint="default" w:ascii="宋体" w:hAnsi="宋体"/>
                <w:bCs/>
                <w:szCs w:val="21"/>
                <w:lang w:val="en-US" w:eastAsia="zh-CN"/>
              </w:rPr>
              <w:t>14压力信号检测精度0.001 cmH2O</w:t>
            </w:r>
          </w:p>
          <w:p w14:paraId="44D58DEE">
            <w:pPr>
              <w:numPr>
                <w:ilvl w:val="0"/>
                <w:numId w:val="0"/>
              </w:numPr>
              <w:rPr>
                <w:rFonts w:hint="default" w:ascii="宋体" w:hAnsi="宋体"/>
                <w:bCs/>
                <w:szCs w:val="21"/>
                <w:lang w:val="en-US" w:eastAsia="zh-CN"/>
              </w:rPr>
            </w:pPr>
            <w:r>
              <w:rPr>
                <w:rFonts w:hint="default" w:ascii="宋体" w:hAnsi="宋体"/>
                <w:bCs/>
                <w:szCs w:val="21"/>
                <w:lang w:val="en-US" w:eastAsia="zh-CN"/>
              </w:rPr>
              <w:t>15流量信号检测精度 0.01 ml/s</w:t>
            </w:r>
          </w:p>
          <w:p w14:paraId="3ED7D4C4">
            <w:pPr>
              <w:numPr>
                <w:ilvl w:val="0"/>
                <w:numId w:val="0"/>
              </w:numPr>
              <w:rPr>
                <w:rFonts w:hint="default" w:ascii="宋体" w:hAnsi="宋体"/>
                <w:bCs/>
                <w:szCs w:val="21"/>
                <w:lang w:val="en-US" w:eastAsia="zh-CN"/>
              </w:rPr>
            </w:pPr>
            <w:r>
              <w:rPr>
                <w:rFonts w:hint="default" w:ascii="宋体" w:hAnsi="宋体"/>
                <w:bCs/>
                <w:szCs w:val="21"/>
                <w:lang w:val="en-US" w:eastAsia="zh-CN"/>
              </w:rPr>
              <w:t>16流量与压力传感器的信号检测偏差 ≤ 2%</w:t>
            </w:r>
          </w:p>
          <w:p w14:paraId="6B15DF47">
            <w:pPr>
              <w:numPr>
                <w:ilvl w:val="0"/>
                <w:numId w:val="0"/>
              </w:numPr>
              <w:rPr>
                <w:rFonts w:hint="default" w:ascii="宋体" w:hAnsi="宋体"/>
                <w:bCs/>
                <w:szCs w:val="21"/>
                <w:lang w:val="en-US" w:eastAsia="zh-CN"/>
              </w:rPr>
            </w:pPr>
            <w:r>
              <w:rPr>
                <w:rFonts w:hint="default" w:ascii="宋体" w:hAnsi="宋体"/>
                <w:bCs/>
                <w:szCs w:val="21"/>
                <w:lang w:val="en-US" w:eastAsia="zh-CN"/>
              </w:rPr>
              <w:t>17设备可通过添加雪貂，兔子，猴腔体配件，扩展至其相关实验内容。</w:t>
            </w:r>
          </w:p>
          <w:p w14:paraId="5F7DB8D8">
            <w:pPr>
              <w:numPr>
                <w:ilvl w:val="0"/>
                <w:numId w:val="0"/>
              </w:numPr>
              <w:rPr>
                <w:rFonts w:hint="default" w:ascii="宋体" w:hAnsi="宋体"/>
                <w:bCs/>
                <w:szCs w:val="21"/>
                <w:lang w:val="en-US" w:eastAsia="zh-CN"/>
              </w:rPr>
            </w:pPr>
            <w:r>
              <w:rPr>
                <w:rFonts w:hint="default" w:ascii="宋体" w:hAnsi="宋体"/>
                <w:bCs/>
                <w:szCs w:val="21"/>
                <w:lang w:val="en-US" w:eastAsia="zh-CN"/>
              </w:rPr>
              <w:t>18插管：规格适用于大小鼠，材质：PE管+不锈钢插头</w:t>
            </w:r>
          </w:p>
          <w:p w14:paraId="206C5772">
            <w:pPr>
              <w:rPr>
                <w:rFonts w:ascii="宋体" w:hAnsi="宋体"/>
                <w:bCs/>
                <w:szCs w:val="21"/>
              </w:rPr>
            </w:pPr>
            <w:r>
              <w:rPr>
                <w:rFonts w:hint="eastAsia" w:ascii="宋体" w:hAnsi="宋体"/>
                <w:bCs/>
                <w:szCs w:val="21"/>
                <w:lang w:val="en-US" w:eastAsia="zh-CN"/>
              </w:rPr>
              <w:t>2</w:t>
            </w:r>
            <w:r>
              <w:rPr>
                <w:rFonts w:hint="eastAsia" w:ascii="宋体" w:hAnsi="宋体"/>
                <w:bCs/>
                <w:szCs w:val="21"/>
              </w:rPr>
              <w:t>、数据分析软件</w:t>
            </w:r>
          </w:p>
          <w:p w14:paraId="1D2B264C">
            <w:pPr>
              <w:rPr>
                <w:rFonts w:ascii="宋体" w:hAnsi="宋体"/>
                <w:bCs/>
                <w:szCs w:val="21"/>
              </w:rPr>
            </w:pPr>
            <w:r>
              <w:rPr>
                <w:rFonts w:hint="eastAsia" w:ascii="宋体" w:hAnsi="宋体"/>
                <w:bCs/>
                <w:szCs w:val="21"/>
              </w:rPr>
              <w:t>★1）分析软件具有压力-容积曲线检测分析功能，能得到所有的不同肺容量(TV-潮气量, FRC-肺功能残气量, RV-残气容积, VC-肺活量, IC-</w:t>
            </w:r>
            <w:r>
              <w:rPr>
                <w:rFonts w:hint="eastAsia" w:ascii="宋体" w:hAnsi="宋体"/>
                <w:bCs/>
                <w:color w:val="auto"/>
                <w:szCs w:val="21"/>
                <w:lang w:val="en-US" w:eastAsia="zh-CN"/>
              </w:rPr>
              <w:t>深</w:t>
            </w:r>
            <w:r>
              <w:rPr>
                <w:rFonts w:hint="eastAsia" w:ascii="宋体" w:hAnsi="宋体"/>
                <w:bCs/>
                <w:color w:val="auto"/>
                <w:szCs w:val="21"/>
              </w:rPr>
              <w:t>吸</w:t>
            </w:r>
            <w:r>
              <w:rPr>
                <w:rFonts w:hint="eastAsia" w:ascii="宋体" w:hAnsi="宋体"/>
                <w:bCs/>
                <w:szCs w:val="21"/>
              </w:rPr>
              <w:t>能力, TLC-肺总量, ERV-补呼气容积, FVC-用力肺活量)以及0-10cm H2O的肺顺应性(Cchord)。</w:t>
            </w:r>
          </w:p>
          <w:p w14:paraId="711A3862">
            <w:pPr>
              <w:rPr>
                <w:rFonts w:ascii="宋体" w:hAnsi="宋体"/>
                <w:bCs/>
                <w:szCs w:val="21"/>
              </w:rPr>
            </w:pPr>
            <w:r>
              <w:rPr>
                <w:rFonts w:hint="eastAsia" w:ascii="宋体" w:hAnsi="宋体"/>
                <w:bCs/>
                <w:szCs w:val="21"/>
              </w:rPr>
              <w:t>2）具有分析肺动态性质参数的功能：(PEF-最大呼吸流量, FEVx-第X</w:t>
            </w:r>
            <w:r>
              <w:rPr>
                <w:rFonts w:hint="eastAsia" w:ascii="宋体" w:hAnsi="宋体"/>
                <w:bCs/>
                <w:szCs w:val="21"/>
                <w:lang w:val="en-US" w:eastAsia="zh-CN"/>
              </w:rPr>
              <w:t>（X包含</w:t>
            </w:r>
            <w:r>
              <w:rPr>
                <w:rFonts w:hint="eastAsia" w:ascii="宋体" w:hAnsi="宋体" w:eastAsia="宋体" w:cs="宋体"/>
                <w:sz w:val="21"/>
              </w:rPr>
              <w:t>20、50、100、200、300、400、1000</w:t>
            </w:r>
            <w:r>
              <w:rPr>
                <w:rFonts w:hint="eastAsia" w:ascii="宋体" w:hAnsi="宋体"/>
                <w:bCs/>
                <w:szCs w:val="21"/>
                <w:lang w:val="en-US" w:eastAsia="zh-CN"/>
              </w:rPr>
              <w:t>）</w:t>
            </w:r>
            <w:r>
              <w:rPr>
                <w:rFonts w:hint="eastAsia" w:ascii="宋体" w:hAnsi="宋体"/>
                <w:bCs/>
                <w:szCs w:val="21"/>
              </w:rPr>
              <w:t>毫秒的呼吸容积, FEFx-第X</w:t>
            </w:r>
            <w:r>
              <w:rPr>
                <w:rFonts w:hint="eastAsia" w:ascii="宋体" w:hAnsi="宋体"/>
                <w:bCs/>
                <w:szCs w:val="21"/>
                <w:lang w:eastAsia="zh-CN"/>
              </w:rPr>
              <w:t>（</w:t>
            </w:r>
            <w:r>
              <w:rPr>
                <w:rFonts w:hint="eastAsia" w:ascii="宋体" w:hAnsi="宋体"/>
                <w:bCs/>
                <w:szCs w:val="21"/>
                <w:lang w:val="en-US" w:eastAsia="zh-CN"/>
              </w:rPr>
              <w:t>X包含</w:t>
            </w:r>
            <w:r>
              <w:rPr>
                <w:rFonts w:hint="eastAsia" w:ascii="宋体" w:hAnsi="宋体" w:eastAsia="宋体" w:cs="宋体"/>
                <w:sz w:val="21"/>
              </w:rPr>
              <w:t>75</w:t>
            </w:r>
            <w:r>
              <w:rPr>
                <w:rFonts w:hint="eastAsia" w:ascii="宋体" w:hAnsi="宋体" w:eastAsia="宋体" w:cs="宋体"/>
                <w:sz w:val="21"/>
                <w:lang w:val="en-US" w:eastAsia="zh-CN"/>
              </w:rPr>
              <w:t>%</w:t>
            </w:r>
            <w:r>
              <w:rPr>
                <w:rFonts w:hint="eastAsia" w:ascii="宋体" w:hAnsi="宋体" w:eastAsia="宋体" w:cs="宋体"/>
                <w:sz w:val="21"/>
              </w:rPr>
              <w:t>、50</w:t>
            </w:r>
            <w:r>
              <w:rPr>
                <w:rFonts w:hint="eastAsia" w:ascii="宋体" w:hAnsi="宋体" w:eastAsia="宋体" w:cs="宋体"/>
                <w:sz w:val="21"/>
                <w:lang w:val="en-US" w:eastAsia="zh-CN"/>
              </w:rPr>
              <w:t>%</w:t>
            </w:r>
            <w:r>
              <w:rPr>
                <w:rFonts w:hint="eastAsia" w:ascii="宋体" w:hAnsi="宋体" w:eastAsia="宋体" w:cs="宋体"/>
                <w:sz w:val="21"/>
              </w:rPr>
              <w:t>、25</w:t>
            </w:r>
            <w:r>
              <w:rPr>
                <w:rFonts w:hint="eastAsia" w:ascii="宋体" w:hAnsi="宋体" w:eastAsia="宋体" w:cs="宋体"/>
                <w:sz w:val="21"/>
                <w:lang w:val="en-US" w:eastAsia="zh-CN"/>
              </w:rPr>
              <w:t>%</w:t>
            </w:r>
            <w:r>
              <w:rPr>
                <w:rFonts w:hint="eastAsia" w:ascii="宋体" w:hAnsi="宋体" w:eastAsia="宋体" w:cs="宋体"/>
                <w:sz w:val="21"/>
              </w:rPr>
              <w:t>、10</w:t>
            </w:r>
            <w:r>
              <w:rPr>
                <w:rFonts w:hint="eastAsia" w:ascii="宋体" w:hAnsi="宋体" w:eastAsia="宋体" w:cs="宋体"/>
                <w:sz w:val="21"/>
                <w:lang w:val="en-US" w:eastAsia="zh-CN"/>
              </w:rPr>
              <w:t>%</w:t>
            </w:r>
            <w:r>
              <w:rPr>
                <w:rFonts w:hint="eastAsia" w:ascii="宋体" w:hAnsi="宋体"/>
                <w:bCs/>
                <w:szCs w:val="21"/>
                <w:lang w:eastAsia="zh-CN"/>
              </w:rPr>
              <w:t>）</w:t>
            </w:r>
            <w:r>
              <w:rPr>
                <w:rFonts w:hint="eastAsia" w:ascii="宋体" w:hAnsi="宋体"/>
                <w:bCs/>
                <w:szCs w:val="21"/>
              </w:rPr>
              <w:t>毫秒的呼气流量, MMEF-最大呼气中断流量等)。</w:t>
            </w:r>
          </w:p>
          <w:p w14:paraId="3FD49751">
            <w:pPr>
              <w:widowControl/>
              <w:jc w:val="left"/>
              <w:rPr>
                <w:rFonts w:hint="eastAsia" w:ascii="宋体" w:hAnsi="宋体" w:cs="宋体"/>
                <w:kern w:val="0"/>
                <w:szCs w:val="21"/>
              </w:rPr>
            </w:pPr>
            <w:r>
              <w:rPr>
                <w:rFonts w:hint="eastAsia" w:ascii="宋体" w:hAnsi="宋体"/>
                <w:bCs/>
                <w:szCs w:val="21"/>
              </w:rPr>
              <w:t>3）</w:t>
            </w:r>
            <w:r>
              <w:rPr>
                <w:rFonts w:ascii="宋体" w:hAnsi="宋体" w:cs="宋体"/>
                <w:kern w:val="0"/>
                <w:szCs w:val="21"/>
              </w:rPr>
              <w:t>实时监测、实时显示、实时分析连续的呼吸数据</w:t>
            </w:r>
            <w:r>
              <w:rPr>
                <w:rFonts w:hint="eastAsia" w:ascii="宋体" w:hAnsi="宋体"/>
                <w:bCs/>
                <w:szCs w:val="21"/>
              </w:rPr>
              <w:t>，并出具相应分析报告。</w:t>
            </w:r>
            <w:r>
              <w:rPr>
                <w:rFonts w:ascii="宋体" w:hAnsi="宋体" w:cs="宋体"/>
                <w:kern w:val="0"/>
                <w:szCs w:val="21"/>
              </w:rPr>
              <w:t>实时采集并且显示原始波形图，让研究者可以及时观察到动物的呼吸生理参数的实时变化。采集的数据波形均为原始呼吸波形而非演算描绘波形。</w:t>
            </w:r>
          </w:p>
          <w:p w14:paraId="2A7B4C0C">
            <w:pPr>
              <w:rPr>
                <w:rFonts w:ascii="宋体" w:hAnsi="宋体"/>
                <w:bCs/>
                <w:szCs w:val="21"/>
              </w:rPr>
            </w:pPr>
            <w:r>
              <w:rPr>
                <w:rFonts w:hint="eastAsia" w:ascii="宋体" w:hAnsi="宋体"/>
                <w:bCs/>
                <w:szCs w:val="21"/>
              </w:rPr>
              <w:t>4）可以检测并分析小动物气道缩窄指数、呼吸频率、潮气量、累积气量、分钟气量、吸气时间、呼气时间、吸气峰值、呼气峰值、舒缓时间、吸气呼气量差、潮气量达到50%时呼气流量、呼气暂停时间等呼吸参数。</w:t>
            </w:r>
          </w:p>
          <w:p w14:paraId="1F5E682D">
            <w:pPr>
              <w:rPr>
                <w:rFonts w:ascii="宋体" w:hAnsi="宋体"/>
                <w:bCs/>
                <w:szCs w:val="21"/>
              </w:rPr>
            </w:pPr>
            <w:r>
              <w:rPr>
                <w:rFonts w:hint="eastAsia" w:ascii="宋体" w:hAnsi="宋体"/>
                <w:bCs/>
                <w:szCs w:val="21"/>
              </w:rPr>
              <w:t>5）软件控制允许数据记录时间段调整，对实验过程中的事件(给药、动物异常等)进行mark标记</w:t>
            </w:r>
          </w:p>
          <w:p w14:paraId="11AE9AF5">
            <w:pPr>
              <w:widowControl/>
              <w:jc w:val="left"/>
              <w:rPr>
                <w:rFonts w:ascii="宋体" w:hAnsi="宋体" w:cs="宋体"/>
                <w:kern w:val="0"/>
                <w:szCs w:val="21"/>
              </w:rPr>
            </w:pPr>
            <w:r>
              <w:rPr>
                <w:rFonts w:hint="eastAsia" w:ascii="宋体" w:hAnsi="宋体" w:cs="宋体"/>
                <w:kern w:val="0"/>
                <w:szCs w:val="21"/>
              </w:rPr>
              <w:t>6）</w:t>
            </w:r>
            <w:r>
              <w:rPr>
                <w:rFonts w:ascii="宋体" w:hAnsi="宋体" w:cs="宋体"/>
                <w:kern w:val="0"/>
                <w:szCs w:val="21"/>
              </w:rPr>
              <w:t>软件系统用于采集数据、分析计算并生成数据报告的强大易用工具，基于微软最新软件技术，运行于最新 Windows 操作系统，通过 Microsoft SQL Server® 存储数据，可单机运行，也可通过网络进行数据分享，或遥控仪器检测进程。</w:t>
            </w:r>
          </w:p>
          <w:p w14:paraId="18A82FA8">
            <w:pPr>
              <w:widowControl/>
              <w:jc w:val="left"/>
              <w:rPr>
                <w:rFonts w:ascii="宋体" w:hAnsi="宋体" w:cs="宋体"/>
                <w:kern w:val="0"/>
                <w:szCs w:val="21"/>
              </w:rPr>
            </w:pPr>
            <w:r>
              <w:rPr>
                <w:rFonts w:hint="eastAsia" w:ascii="宋体" w:hAnsi="宋体" w:cs="宋体"/>
                <w:kern w:val="0"/>
                <w:szCs w:val="21"/>
              </w:rPr>
              <w:t>7）</w:t>
            </w:r>
            <w:r>
              <w:rPr>
                <w:rFonts w:ascii="宋体" w:hAnsi="宋体" w:cs="宋体"/>
                <w:kern w:val="0"/>
                <w:szCs w:val="21"/>
              </w:rPr>
              <w:t>可持续监测气道缩窄指数（PenH）、呼吸频率、潮气量、分钟通气量、呼吸暂停、呼吸波形的呼气形状比率、呼吸补偿、吸气流量峰值、呼气流量峰值、吸气时间、呼气时间、 50% 通气量时的呼气流量、弛缓时间、吸气结束时间点、呼气结束时间点、呼吸抑制程度等参数。</w:t>
            </w:r>
          </w:p>
          <w:p w14:paraId="27318766">
            <w:pPr>
              <w:widowControl/>
              <w:jc w:val="left"/>
              <w:rPr>
                <w:rFonts w:ascii="宋体" w:hAnsi="宋体" w:cs="宋体"/>
                <w:kern w:val="0"/>
                <w:szCs w:val="21"/>
              </w:rPr>
            </w:pPr>
            <w:r>
              <w:rPr>
                <w:rFonts w:hint="eastAsia" w:ascii="宋体" w:hAnsi="宋体" w:cs="宋体"/>
                <w:kern w:val="0"/>
                <w:szCs w:val="21"/>
              </w:rPr>
              <w:t>8）</w:t>
            </w:r>
            <w:r>
              <w:rPr>
                <w:rFonts w:ascii="宋体" w:hAnsi="宋体" w:cs="宋体"/>
                <w:kern w:val="0"/>
                <w:szCs w:val="21"/>
              </w:rPr>
              <w:t>所有原始数据和数据报告都可导入Microsoft Excel®, GraphPad Prism®, 或 SPSS® 等多种外部文件。</w:t>
            </w:r>
          </w:p>
          <w:p w14:paraId="39E0731C">
            <w:pPr>
              <w:widowControl/>
              <w:jc w:val="left"/>
              <w:rPr>
                <w:rFonts w:ascii="宋体" w:hAnsi="宋体" w:cs="宋体"/>
                <w:kern w:val="0"/>
                <w:szCs w:val="21"/>
              </w:rPr>
            </w:pPr>
            <w:r>
              <w:rPr>
                <w:rFonts w:ascii="宋体" w:hAnsi="宋体" w:cs="宋体"/>
                <w:kern w:val="0"/>
                <w:szCs w:val="21"/>
              </w:rPr>
              <w:t>数据自动分析：波形自动标记分析功能可为您节省时间，避免人为做标记。当您在整个数据采集过程中执行必要操作时它将相应事件标记进行注释。</w:t>
            </w:r>
          </w:p>
          <w:p w14:paraId="53FB2F25">
            <w:pPr>
              <w:widowControl/>
              <w:jc w:val="left"/>
              <w:rPr>
                <w:rFonts w:ascii="宋体" w:hAnsi="宋体" w:cs="宋体"/>
                <w:kern w:val="0"/>
                <w:szCs w:val="21"/>
              </w:rPr>
            </w:pPr>
            <w:r>
              <w:rPr>
                <w:rFonts w:hint="eastAsia" w:ascii="宋体" w:hAnsi="宋体" w:cs="宋体"/>
                <w:kern w:val="0"/>
                <w:szCs w:val="21"/>
              </w:rPr>
              <w:t>9）</w:t>
            </w:r>
            <w:r>
              <w:rPr>
                <w:rFonts w:ascii="宋体" w:hAnsi="宋体" w:cs="宋体"/>
                <w:kern w:val="0"/>
                <w:szCs w:val="21"/>
              </w:rPr>
              <w:t>数据查看简单快捷：可根据需求随时查看整段数据之外，用鼠标选中某个数值，系统即可实时显示其相应的波形图。也可根据需要选择事件标记将相应图表进行注释。</w:t>
            </w:r>
          </w:p>
          <w:p w14:paraId="6B937F61">
            <w:pPr>
              <w:keepNext w:val="0"/>
              <w:keepLines w:val="0"/>
              <w:pageBreakBefore w:val="0"/>
              <w:widowControl/>
              <w:kinsoku w:val="0"/>
              <w:wordWrap/>
              <w:overflowPunct/>
              <w:topLinePunct w:val="0"/>
              <w:autoSpaceDE w:val="0"/>
              <w:autoSpaceDN w:val="0"/>
              <w:bidi w:val="0"/>
              <w:adjustRightInd w:val="0"/>
              <w:snapToGrid w:val="0"/>
              <w:ind w:left="42" w:leftChars="20" w:right="42" w:rightChars="20"/>
              <w:textAlignment w:val="baseline"/>
              <w:rPr>
                <w:rFonts w:hint="eastAsia" w:ascii="宋体" w:hAnsi="宋体" w:eastAsia="宋体" w:cs="宋体"/>
                <w:sz w:val="21"/>
              </w:rPr>
            </w:pPr>
            <w:r>
              <w:rPr>
                <w:rFonts w:hint="eastAsia" w:ascii="宋体" w:hAnsi="宋体" w:eastAsia="宋体" w:cs="宋体"/>
                <w:sz w:val="21"/>
              </w:rPr>
              <w:t>配置：</w:t>
            </w:r>
          </w:p>
          <w:p w14:paraId="2033E95A">
            <w:pPr>
              <w:keepNext w:val="0"/>
              <w:keepLines w:val="0"/>
              <w:pageBreakBefore w:val="0"/>
              <w:widowControl/>
              <w:kinsoku w:val="0"/>
              <w:wordWrap/>
              <w:overflowPunct/>
              <w:topLinePunct w:val="0"/>
              <w:autoSpaceDE w:val="0"/>
              <w:autoSpaceDN w:val="0"/>
              <w:bidi w:val="0"/>
              <w:adjustRightInd w:val="0"/>
              <w:snapToGrid w:val="0"/>
              <w:ind w:left="42" w:leftChars="20" w:right="42" w:rightChars="20"/>
              <w:textAlignment w:val="baseline"/>
              <w:rPr>
                <w:rFonts w:hint="eastAsia" w:ascii="宋体" w:hAnsi="宋体" w:eastAsia="宋体" w:cs="宋体"/>
                <w:sz w:val="21"/>
              </w:rPr>
            </w:pPr>
            <w:r>
              <w:rPr>
                <w:rFonts w:hint="eastAsia" w:ascii="宋体" w:hAnsi="宋体" w:eastAsia="宋体" w:cs="宋体"/>
                <w:sz w:val="21"/>
              </w:rPr>
              <w:t>1 台 PFT 主机</w:t>
            </w:r>
          </w:p>
          <w:p w14:paraId="359B9B77">
            <w:pPr>
              <w:keepNext w:val="0"/>
              <w:keepLines w:val="0"/>
              <w:pageBreakBefore w:val="0"/>
              <w:widowControl/>
              <w:kinsoku w:val="0"/>
              <w:wordWrap/>
              <w:overflowPunct/>
              <w:topLinePunct w:val="0"/>
              <w:autoSpaceDE w:val="0"/>
              <w:autoSpaceDN w:val="0"/>
              <w:bidi w:val="0"/>
              <w:adjustRightInd w:val="0"/>
              <w:snapToGrid w:val="0"/>
              <w:ind w:left="42" w:leftChars="20" w:right="42" w:rightChars="20"/>
              <w:textAlignment w:val="baseline"/>
              <w:rPr>
                <w:rFonts w:hint="eastAsia" w:ascii="宋体" w:hAnsi="宋体" w:eastAsia="宋体" w:cs="宋体"/>
                <w:sz w:val="21"/>
              </w:rPr>
            </w:pPr>
            <w:r>
              <w:rPr>
                <w:rFonts w:hint="eastAsia" w:ascii="宋体" w:hAnsi="宋体" w:eastAsia="宋体" w:cs="宋体"/>
                <w:sz w:val="21"/>
              </w:rPr>
              <w:t>1 套采集分析软件</w:t>
            </w:r>
          </w:p>
          <w:p w14:paraId="45D7AF99">
            <w:pPr>
              <w:keepNext w:val="0"/>
              <w:keepLines w:val="0"/>
              <w:pageBreakBefore w:val="0"/>
              <w:widowControl/>
              <w:kinsoku w:val="0"/>
              <w:wordWrap/>
              <w:overflowPunct/>
              <w:topLinePunct w:val="0"/>
              <w:autoSpaceDE w:val="0"/>
              <w:autoSpaceDN w:val="0"/>
              <w:bidi w:val="0"/>
              <w:adjustRightInd w:val="0"/>
              <w:snapToGrid w:val="0"/>
              <w:ind w:left="42" w:leftChars="20" w:right="42" w:rightChars="20"/>
              <w:textAlignment w:val="baseline"/>
              <w:rPr>
                <w:rFonts w:hint="eastAsia" w:ascii="宋体" w:hAnsi="宋体" w:eastAsia="宋体" w:cs="宋体"/>
                <w:sz w:val="21"/>
              </w:rPr>
            </w:pPr>
            <w:r>
              <w:rPr>
                <w:rFonts w:hint="eastAsia" w:ascii="宋体" w:hAnsi="宋体" w:eastAsia="宋体" w:cs="宋体"/>
                <w:sz w:val="21"/>
              </w:rPr>
              <w:t>1 套校准住</w:t>
            </w:r>
          </w:p>
          <w:p w14:paraId="022CA329">
            <w:pPr>
              <w:keepNext w:val="0"/>
              <w:keepLines w:val="0"/>
              <w:pageBreakBefore w:val="0"/>
              <w:widowControl/>
              <w:kinsoku w:val="0"/>
              <w:wordWrap/>
              <w:overflowPunct/>
              <w:topLinePunct w:val="0"/>
              <w:autoSpaceDE w:val="0"/>
              <w:autoSpaceDN w:val="0"/>
              <w:bidi w:val="0"/>
              <w:adjustRightInd w:val="0"/>
              <w:snapToGrid w:val="0"/>
              <w:ind w:left="42" w:leftChars="20" w:right="42" w:rightChars="20"/>
              <w:textAlignment w:val="baseline"/>
              <w:rPr>
                <w:rFonts w:hint="eastAsia" w:ascii="宋体" w:hAnsi="宋体" w:eastAsia="宋体" w:cs="宋体"/>
                <w:sz w:val="21"/>
              </w:rPr>
            </w:pPr>
            <w:r>
              <w:rPr>
                <w:rFonts w:hint="eastAsia" w:ascii="宋体" w:hAnsi="宋体" w:eastAsia="宋体" w:cs="宋体"/>
                <w:sz w:val="21"/>
              </w:rPr>
              <w:t>1 个大鼠腔体</w:t>
            </w:r>
          </w:p>
          <w:p w14:paraId="505EDF61">
            <w:pPr>
              <w:keepNext w:val="0"/>
              <w:keepLines w:val="0"/>
              <w:pageBreakBefore w:val="0"/>
              <w:widowControl/>
              <w:kinsoku w:val="0"/>
              <w:wordWrap/>
              <w:overflowPunct/>
              <w:topLinePunct w:val="0"/>
              <w:autoSpaceDE w:val="0"/>
              <w:autoSpaceDN w:val="0"/>
              <w:bidi w:val="0"/>
              <w:adjustRightInd w:val="0"/>
              <w:snapToGrid w:val="0"/>
              <w:ind w:left="42" w:leftChars="20" w:right="42" w:rightChars="20"/>
              <w:textAlignment w:val="baseline"/>
              <w:rPr>
                <w:rFonts w:hint="eastAsia" w:ascii="宋体" w:hAnsi="宋体" w:eastAsia="宋体" w:cs="宋体"/>
                <w:sz w:val="21"/>
              </w:rPr>
            </w:pPr>
            <w:r>
              <w:rPr>
                <w:rFonts w:hint="eastAsia" w:ascii="宋体" w:hAnsi="宋体" w:eastAsia="宋体" w:cs="宋体"/>
                <w:sz w:val="21"/>
              </w:rPr>
              <w:t>1 个小鼠腔体</w:t>
            </w:r>
          </w:p>
          <w:p w14:paraId="327EA013">
            <w:pPr>
              <w:rPr>
                <w:rFonts w:ascii="宋体" w:hAnsi="宋体"/>
              </w:rPr>
            </w:pPr>
            <w:r>
              <w:rPr>
                <w:rFonts w:hint="eastAsia" w:ascii="宋体" w:hAnsi="宋体" w:eastAsia="宋体" w:cs="宋体"/>
                <w:sz w:val="21"/>
              </w:rPr>
              <w:t>若干相关管路配件</w:t>
            </w:r>
          </w:p>
          <w:p w14:paraId="37268075">
            <w:pPr>
              <w:rPr>
                <w:rFonts w:hint="eastAsia" w:ascii="宋体" w:hAnsi="宋体" w:eastAsia="宋体" w:cs="宋体"/>
                <w:sz w:val="21"/>
              </w:rPr>
            </w:pPr>
            <w:r>
              <w:rPr>
                <w:rFonts w:hint="eastAsia" w:ascii="宋体" w:hAnsi="宋体" w:eastAsia="宋体" w:cs="宋体"/>
                <w:sz w:val="21"/>
              </w:rPr>
              <w:t>电脑配置14核Intel 酷睿 i5及以上性能处理器； 16GB高效内存； 配置1TB SSD固态硬盘； win 11专业正版64位操作系统。27英寸2K高清液晶显示器；</w:t>
            </w:r>
          </w:p>
          <w:p w14:paraId="50D562C9">
            <w:pPr>
              <w:rPr>
                <w:rFonts w:hint="eastAsia"/>
                <w:lang w:val="en-US" w:eastAsia="zh-CN"/>
              </w:rPr>
            </w:pPr>
            <w:r>
              <w:rPr>
                <w:rFonts w:hint="eastAsia"/>
                <w:lang w:val="en-US" w:eastAsia="zh-CN"/>
              </w:rPr>
              <w:t>1.我司提供加盖公章的技术证明文件和使用及安装、调试、维修手册。</w:t>
            </w:r>
          </w:p>
          <w:p w14:paraId="4E2C7529">
            <w:pPr>
              <w:rPr>
                <w:rFonts w:hint="eastAsia"/>
                <w:lang w:val="en-US" w:eastAsia="zh-CN"/>
              </w:rPr>
            </w:pPr>
            <w:r>
              <w:rPr>
                <w:rFonts w:hint="eastAsia"/>
                <w:lang w:val="en-US" w:eastAsia="zh-CN"/>
              </w:rPr>
              <w:t>2.我司提供符合买方要求质量，仪器制造商授权的技术人员现场安装调试、仪器技术指标经验收合格，附验收报告。</w:t>
            </w:r>
          </w:p>
          <w:p w14:paraId="752F747B">
            <w:pPr>
              <w:rPr>
                <w:rFonts w:hint="eastAsia"/>
                <w:lang w:val="en-US" w:eastAsia="zh-CN"/>
              </w:rPr>
            </w:pPr>
            <w:r>
              <w:rPr>
                <w:rFonts w:hint="eastAsia"/>
                <w:lang w:val="en-US" w:eastAsia="zh-CN"/>
              </w:rPr>
              <w:t>3.我司提供安装验收期间，在采购人指定地点对仪器的基本操作和日常维护进行现场培训，内容包括仪器原理，使用方法和维护方法等，我司在国内有零备件库，有经验丰富的维修工程师和技术应用支持工程师负责售后支持。</w:t>
            </w:r>
          </w:p>
          <w:p w14:paraId="40D27C86">
            <w:pPr>
              <w:rPr>
                <w:rFonts w:hint="eastAsia"/>
                <w:lang w:val="en-US" w:eastAsia="zh-CN"/>
              </w:rPr>
            </w:pPr>
            <w:r>
              <w:rPr>
                <w:rFonts w:hint="eastAsia"/>
                <w:lang w:val="en-US" w:eastAsia="zh-CN"/>
              </w:rPr>
              <w:t>4.我司提供免费培训不少3次，确保培训人员经培训后能正常使用上述所有设备。</w:t>
            </w:r>
          </w:p>
          <w:p w14:paraId="49FB27A0">
            <w:pPr>
              <w:rPr>
                <w:rFonts w:hint="eastAsia"/>
                <w:lang w:val="en-US" w:eastAsia="zh-CN"/>
              </w:rPr>
            </w:pPr>
            <w:r>
              <w:rPr>
                <w:rFonts w:hint="eastAsia"/>
                <w:lang w:val="en-US" w:eastAsia="zh-CN"/>
              </w:rPr>
              <w:t>5.我司作为中国总代理提供售后服务承诺书，质保期从验收合格之日算起。在保修期内，各种故障均由我司免费提供技术服务和维修，所有服务和更换的配件全部免费。保修期后，我司保证长期供应零备件和正常的售后服务。</w:t>
            </w:r>
          </w:p>
          <w:p w14:paraId="0F9C9473">
            <w:pPr>
              <w:bidi w:val="0"/>
              <w:jc w:val="center"/>
              <w:outlineLvl w:val="9"/>
              <w:rPr>
                <w:rFonts w:hint="eastAsia"/>
                <w:b/>
                <w:bCs/>
                <w:sz w:val="40"/>
                <w:szCs w:val="40"/>
                <w:lang w:val="en-US" w:eastAsia="zh-CN"/>
              </w:rPr>
            </w:pPr>
            <w:r>
              <w:rPr>
                <w:rFonts w:hint="eastAsia"/>
                <w:lang w:val="en-US" w:eastAsia="zh-CN"/>
              </w:rPr>
              <w:t>6.我司承诺在设备出现故障时1小时内响应，6小时内提供维修方案，如问题仍无法解决48小时内工程师到达现场。</w:t>
            </w:r>
          </w:p>
          <w:p w14:paraId="2A76F9D6">
            <w:pPr>
              <w:numPr>
                <w:ilvl w:val="0"/>
                <w:numId w:val="3"/>
              </w:numPr>
              <w:ind w:left="425" w:leftChars="0" w:hanging="425" w:firstLineChars="0"/>
              <w:rPr>
                <w:rFonts w:hint="eastAsia" w:ascii="宋体" w:hAnsi="宋体" w:cs="宋体"/>
                <w:color w:val="578D31"/>
                <w:szCs w:val="21"/>
                <w:highlight w:val="none"/>
              </w:rPr>
            </w:pPr>
          </w:p>
        </w:tc>
        <w:tc>
          <w:tcPr>
            <w:tcW w:w="794" w:type="dxa"/>
            <w:tcBorders>
              <w:top w:val="single" w:color="auto" w:sz="4" w:space="0"/>
              <w:left w:val="nil"/>
              <w:bottom w:val="single" w:color="auto" w:sz="4" w:space="0"/>
              <w:right w:val="single" w:color="auto" w:sz="4" w:space="0"/>
            </w:tcBorders>
            <w:noWrap w:val="0"/>
            <w:vAlign w:val="center"/>
          </w:tcPr>
          <w:p w14:paraId="7F802079">
            <w:pPr>
              <w:adjustRightInd w:val="0"/>
              <w:snapToGrid w:val="0"/>
              <w:spacing w:line="260" w:lineRule="exact"/>
              <w:jc w:val="center"/>
              <w:rPr>
                <w:rFonts w:hint="eastAsia" w:ascii="宋体" w:hAnsi="宋体" w:cs="宋体"/>
                <w:color w:val="578D31"/>
                <w:szCs w:val="21"/>
                <w:highlight w:val="none"/>
              </w:rPr>
            </w:pPr>
            <w:r>
              <w:rPr>
                <w:rFonts w:hint="eastAsia" w:ascii="宋体" w:hAnsi="宋体" w:cs="宋体"/>
                <w:color w:val="578D31"/>
                <w:szCs w:val="21"/>
                <w:highlight w:val="none"/>
                <w:lang w:val="en-US" w:eastAsia="zh-CN"/>
              </w:rPr>
              <w:t>1套</w:t>
            </w:r>
          </w:p>
        </w:tc>
        <w:tc>
          <w:tcPr>
            <w:tcW w:w="1364" w:type="dxa"/>
            <w:tcBorders>
              <w:top w:val="single" w:color="auto" w:sz="4" w:space="0"/>
              <w:left w:val="nil"/>
              <w:bottom w:val="single" w:color="auto" w:sz="4" w:space="0"/>
              <w:right w:val="single" w:color="auto" w:sz="4" w:space="0"/>
            </w:tcBorders>
            <w:noWrap w:val="0"/>
            <w:vAlign w:val="center"/>
          </w:tcPr>
          <w:p w14:paraId="445E162E">
            <w:pPr>
              <w:ind w:right="-107" w:rightChars="-51"/>
              <w:jc w:val="center"/>
              <w:rPr>
                <w:rFonts w:hint="eastAsia" w:ascii="宋体" w:hAnsi="宋体" w:cs="宋体"/>
                <w:bCs/>
                <w:color w:val="578D31"/>
                <w:kern w:val="0"/>
                <w:szCs w:val="21"/>
                <w:highlight w:val="none"/>
              </w:rPr>
            </w:pPr>
            <w:r>
              <w:rPr>
                <w:rFonts w:hint="eastAsia" w:ascii="宋体" w:hAnsi="宋体" w:eastAsia="宋体" w:cs="宋体"/>
                <w:bCs/>
                <w:color w:val="578D31"/>
                <w:szCs w:val="21"/>
                <w:highlight w:val="none"/>
                <w:lang w:val="en-US" w:eastAsia="zh-CN"/>
              </w:rPr>
              <w:t>美国DSI公司</w:t>
            </w:r>
          </w:p>
        </w:tc>
        <w:tc>
          <w:tcPr>
            <w:tcW w:w="992" w:type="dxa"/>
            <w:tcBorders>
              <w:top w:val="single" w:color="auto" w:sz="4" w:space="0"/>
              <w:left w:val="nil"/>
              <w:bottom w:val="single" w:color="auto" w:sz="4" w:space="0"/>
              <w:right w:val="single" w:color="auto" w:sz="4" w:space="0"/>
            </w:tcBorders>
            <w:noWrap w:val="0"/>
            <w:vAlign w:val="center"/>
          </w:tcPr>
          <w:p w14:paraId="35944976">
            <w:pPr>
              <w:jc w:val="center"/>
              <w:rPr>
                <w:rFonts w:hint="eastAsia" w:ascii="宋体" w:hAnsi="宋体" w:cs="宋体"/>
                <w:color w:val="578D31"/>
                <w:szCs w:val="21"/>
                <w:highlight w:val="none"/>
              </w:rPr>
            </w:pPr>
            <w:r>
              <w:rPr>
                <w:rFonts w:hint="eastAsia" w:ascii="宋体" w:hAnsi="宋体" w:cs="宋体"/>
                <w:color w:val="578D31"/>
                <w:szCs w:val="21"/>
                <w:highlight w:val="none"/>
                <w:lang w:val="en-US" w:eastAsia="zh-CN"/>
              </w:rPr>
              <w:t>美国</w:t>
            </w:r>
          </w:p>
        </w:tc>
        <w:tc>
          <w:tcPr>
            <w:tcW w:w="1389" w:type="dxa"/>
            <w:tcBorders>
              <w:top w:val="single" w:color="auto" w:sz="4" w:space="0"/>
              <w:left w:val="nil"/>
              <w:bottom w:val="single" w:color="auto" w:sz="4" w:space="0"/>
              <w:right w:val="single" w:color="auto" w:sz="4" w:space="0"/>
            </w:tcBorders>
            <w:noWrap w:val="0"/>
            <w:vAlign w:val="top"/>
          </w:tcPr>
          <w:p w14:paraId="776FB371">
            <w:pPr>
              <w:jc w:val="center"/>
              <w:rPr>
                <w:rFonts w:hint="eastAsia" w:ascii="宋体" w:hAnsi="宋体" w:cs="宋体"/>
                <w:color w:val="000000"/>
                <w:szCs w:val="21"/>
                <w:highlight w:val="none"/>
              </w:rPr>
            </w:pPr>
          </w:p>
        </w:tc>
      </w:tr>
    </w:tbl>
    <w:p w14:paraId="6BA4CD9C">
      <w:pPr>
        <w:rPr>
          <w:rFonts w:hint="eastAsia" w:ascii="宋体" w:hAnsi="宋体" w:eastAsia="宋体" w:cs="Times New Roman"/>
          <w:sz w:val="24"/>
          <w:szCs w:val="24"/>
        </w:rPr>
      </w:pPr>
    </w:p>
    <w:p w14:paraId="146DF9CE">
      <w:pPr>
        <w:rPr>
          <w:rFonts w:hint="eastAsia" w:ascii="宋体" w:hAnsi="宋体" w:eastAsia="宋体" w:cs="Times New Roman"/>
          <w:sz w:val="24"/>
          <w:szCs w:val="24"/>
        </w:rPr>
      </w:pPr>
      <w:r>
        <w:rPr>
          <w:rFonts w:hint="eastAsia" w:ascii="宋体" w:hAnsi="宋体" w:eastAsia="宋体" w:cs="Times New Roman"/>
          <w:sz w:val="24"/>
          <w:szCs w:val="24"/>
        </w:rPr>
        <w:t xml:space="preserve"> </w:t>
      </w:r>
    </w:p>
    <w:p w14:paraId="718F6805">
      <w:pPr>
        <w:rPr>
          <w:rFonts w:hint="eastAsia" w:ascii="Times New Roman" w:hAnsi="Times New Roman" w:eastAsia="宋体" w:cs="Times New Roman"/>
          <w:b/>
          <w:szCs w:val="21"/>
        </w:rPr>
      </w:pPr>
      <w:r>
        <w:rPr>
          <w:rFonts w:hint="eastAsia" w:ascii="宋体" w:hAnsi="宋体" w:eastAsia="宋体" w:cs="Times New Roman"/>
          <w:b/>
          <w:szCs w:val="21"/>
        </w:rPr>
        <w:t>甲方货物负责人签字：</w:t>
      </w:r>
    </w:p>
    <w:p w14:paraId="51208665">
      <w:pPr>
        <w:widowControl/>
        <w:jc w:val="left"/>
        <w:rPr>
          <w:rFonts w:ascii="宋体" w:hAnsi="宋体" w:eastAsia="宋体" w:cs="宋体"/>
          <w:b/>
          <w:sz w:val="24"/>
          <w:szCs w:val="24"/>
        </w:rPr>
        <w:sectPr>
          <w:pgSz w:w="16838" w:h="11906" w:orient="landscape"/>
          <w:pgMar w:top="1134" w:right="1077" w:bottom="1134" w:left="794" w:header="851" w:footer="992" w:gutter="0"/>
          <w:cols w:space="720" w:num="1"/>
          <w:docGrid w:type="lines" w:linePitch="312" w:charSpace="0"/>
        </w:sectPr>
      </w:pPr>
    </w:p>
    <w:p w14:paraId="76449639">
      <w:pPr>
        <w:spacing w:line="360" w:lineRule="auto"/>
        <w:rPr>
          <w:rFonts w:ascii="宋体" w:hAnsi="宋体" w:eastAsia="宋体" w:cs="Times New Roman"/>
          <w:b/>
          <w:sz w:val="24"/>
          <w:szCs w:val="24"/>
        </w:rPr>
      </w:pPr>
      <w:r>
        <w:rPr>
          <w:rFonts w:hint="eastAsia" w:ascii="宋体" w:hAnsi="宋体" w:eastAsia="宋体" w:cs="Times New Roman"/>
          <w:b/>
          <w:sz w:val="24"/>
          <w:szCs w:val="24"/>
        </w:rPr>
        <w:t xml:space="preserve">附件5：            </w:t>
      </w:r>
    </w:p>
    <w:p w14:paraId="409D0C44">
      <w:pPr>
        <w:spacing w:line="360" w:lineRule="auto"/>
        <w:jc w:val="center"/>
        <w:rPr>
          <w:rFonts w:hint="eastAsia" w:ascii="宋体" w:hAnsi="宋体" w:eastAsia="宋体" w:cs="Times New Roman"/>
          <w:b/>
          <w:sz w:val="32"/>
          <w:szCs w:val="32"/>
        </w:rPr>
      </w:pPr>
      <w:r>
        <w:rPr>
          <w:rFonts w:hint="eastAsia" w:ascii="宋体" w:hAnsi="宋体" w:eastAsia="宋体" w:cs="Times New Roman"/>
          <w:b/>
          <w:sz w:val="32"/>
          <w:szCs w:val="32"/>
        </w:rPr>
        <w:t>供货商：</w:t>
      </w:r>
      <w:r>
        <w:rPr>
          <w:rFonts w:hint="eastAsia" w:ascii="宋体" w:hAnsi="宋体" w:cs="Times New Roman"/>
          <w:b/>
          <w:color w:val="00B050"/>
          <w:sz w:val="32"/>
          <w:szCs w:val="32"/>
          <w:lang w:val="en-US" w:eastAsia="zh-CN"/>
        </w:rPr>
        <w:t>北京普升达科贸有限</w:t>
      </w:r>
      <w:r>
        <w:rPr>
          <w:rFonts w:hint="eastAsia" w:ascii="宋体" w:hAnsi="宋体" w:eastAsia="宋体" w:cs="Times New Roman"/>
          <w:b/>
          <w:color w:val="00B050"/>
          <w:sz w:val="32"/>
          <w:szCs w:val="32"/>
        </w:rPr>
        <w:t>公司</w:t>
      </w:r>
      <w:r>
        <w:rPr>
          <w:rFonts w:hint="eastAsia" w:ascii="宋体" w:hAnsi="宋体" w:eastAsia="宋体" w:cs="Times New Roman"/>
          <w:b/>
          <w:sz w:val="32"/>
          <w:szCs w:val="32"/>
        </w:rPr>
        <w:t>质量保障及服务表</w:t>
      </w:r>
    </w:p>
    <w:p w14:paraId="02FCA18B">
      <w:pPr>
        <w:spacing w:line="360" w:lineRule="auto"/>
        <w:rPr>
          <w:rFonts w:hint="eastAsia" w:ascii="宋体" w:hAnsi="宋体" w:eastAsia="宋体" w:cs="Times New Roman"/>
          <w:b/>
          <w:sz w:val="24"/>
          <w:szCs w:val="24"/>
        </w:rPr>
      </w:pPr>
      <w:r>
        <w:rPr>
          <w:rFonts w:hint="eastAsia" w:ascii="宋体" w:hAnsi="宋体" w:eastAsia="宋体" w:cs="Times New Roman"/>
          <w:b/>
          <w:sz w:val="24"/>
          <w:szCs w:val="24"/>
        </w:rPr>
        <w:t xml:space="preserve">致：河南中医药大学： </w:t>
      </w:r>
    </w:p>
    <w:p w14:paraId="5C2A2ACC">
      <w:pPr>
        <w:spacing w:line="360" w:lineRule="auto"/>
        <w:rPr>
          <w:rFonts w:hint="eastAsia" w:ascii="宋体" w:hAnsi="宋体" w:eastAsia="宋体" w:cs="Times New Roman"/>
          <w:b/>
          <w:sz w:val="24"/>
          <w:szCs w:val="24"/>
        </w:rPr>
      </w:pPr>
      <w:r>
        <w:rPr>
          <w:rFonts w:hint="eastAsia" w:ascii="宋体" w:hAnsi="宋体" w:eastAsia="宋体" w:cs="Times New Roman"/>
          <w:b/>
          <w:sz w:val="24"/>
          <w:szCs w:val="24"/>
        </w:rPr>
        <w:t>根据贵方招标编号为</w:t>
      </w:r>
      <w:r>
        <w:rPr>
          <w:rFonts w:hint="eastAsia" w:ascii="宋体" w:hAnsi="宋体" w:eastAsia="宋体" w:cs="宋体"/>
          <w:color w:val="00B050"/>
          <w:sz w:val="21"/>
          <w:szCs w:val="21"/>
          <w:lang w:val="en-US" w:eastAsia="zh-CN"/>
        </w:rPr>
        <w:t>豫财招标采购-2025-909</w:t>
      </w:r>
      <w:r>
        <w:rPr>
          <w:rFonts w:hint="eastAsia" w:ascii="宋体" w:hAnsi="宋体" w:eastAsia="宋体" w:cs="Times New Roman"/>
          <w:b/>
          <w:sz w:val="24"/>
          <w:szCs w:val="24"/>
        </w:rPr>
        <w:t>的货物（具体货物见附件</w:t>
      </w:r>
      <w:r>
        <w:rPr>
          <w:rFonts w:hint="eastAsia" w:ascii="宋体" w:hAnsi="宋体" w:eastAsia="宋体" w:cs="Times New Roman"/>
          <w:b/>
          <w:sz w:val="24"/>
          <w:szCs w:val="24"/>
          <w:lang w:val="en-US" w:eastAsia="zh-CN"/>
        </w:rPr>
        <w:t>3</w:t>
      </w:r>
      <w:r>
        <w:rPr>
          <w:rFonts w:hint="eastAsia" w:ascii="宋体" w:hAnsi="宋体" w:eastAsia="宋体" w:cs="Times New Roman"/>
          <w:b/>
          <w:sz w:val="24"/>
          <w:szCs w:val="24"/>
        </w:rPr>
        <w:t>），我公司对该项目售后产品做出如下质保及售后服务承诺：</w:t>
      </w:r>
    </w:p>
    <w:tbl>
      <w:tblPr>
        <w:tblStyle w:val="4"/>
        <w:tblW w:w="937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3758"/>
        <w:gridCol w:w="4016"/>
        <w:gridCol w:w="878"/>
      </w:tblGrid>
      <w:tr w14:paraId="23F861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720" w:type="dxa"/>
            <w:tcBorders>
              <w:top w:val="single" w:color="auto" w:sz="4" w:space="0"/>
              <w:left w:val="single" w:color="auto" w:sz="4" w:space="0"/>
              <w:bottom w:val="single" w:color="auto" w:sz="4" w:space="0"/>
              <w:right w:val="single" w:color="auto" w:sz="4" w:space="0"/>
            </w:tcBorders>
            <w:noWrap w:val="0"/>
            <w:vAlign w:val="center"/>
          </w:tcPr>
          <w:p w14:paraId="48AD2212">
            <w:pPr>
              <w:jc w:val="center"/>
              <w:rPr>
                <w:rFonts w:hint="eastAsia" w:ascii="宋体" w:hAnsi="宋体" w:eastAsia="宋体" w:cs="Times New Roman"/>
                <w:b/>
                <w:sz w:val="24"/>
                <w:szCs w:val="24"/>
              </w:rPr>
            </w:pPr>
            <w:r>
              <w:rPr>
                <w:rFonts w:hint="eastAsia" w:ascii="宋体" w:hAnsi="宋体" w:eastAsia="宋体" w:cs="Times New Roman"/>
                <w:b/>
                <w:sz w:val="24"/>
                <w:szCs w:val="24"/>
              </w:rPr>
              <w:t>序号</w:t>
            </w:r>
          </w:p>
        </w:tc>
        <w:tc>
          <w:tcPr>
            <w:tcW w:w="3758" w:type="dxa"/>
            <w:tcBorders>
              <w:top w:val="single" w:color="auto" w:sz="4" w:space="0"/>
              <w:left w:val="single" w:color="auto" w:sz="4" w:space="0"/>
              <w:bottom w:val="single" w:color="auto" w:sz="4" w:space="0"/>
              <w:right w:val="single" w:color="auto" w:sz="4" w:space="0"/>
            </w:tcBorders>
            <w:noWrap w:val="0"/>
            <w:vAlign w:val="center"/>
          </w:tcPr>
          <w:p w14:paraId="4289F5D2">
            <w:pPr>
              <w:jc w:val="center"/>
              <w:rPr>
                <w:rFonts w:hint="eastAsia" w:ascii="宋体" w:hAnsi="宋体" w:eastAsia="宋体" w:cs="Times New Roman"/>
                <w:b/>
                <w:sz w:val="24"/>
                <w:szCs w:val="24"/>
              </w:rPr>
            </w:pPr>
            <w:r>
              <w:rPr>
                <w:rFonts w:hint="eastAsia" w:ascii="宋体" w:hAnsi="宋体" w:eastAsia="宋体" w:cs="Times New Roman"/>
                <w:b/>
                <w:sz w:val="24"/>
                <w:szCs w:val="24"/>
              </w:rPr>
              <w:t>质量保障措施及服务内容</w:t>
            </w:r>
          </w:p>
        </w:tc>
        <w:tc>
          <w:tcPr>
            <w:tcW w:w="4016" w:type="dxa"/>
            <w:tcBorders>
              <w:top w:val="single" w:color="auto" w:sz="4" w:space="0"/>
              <w:left w:val="single" w:color="auto" w:sz="4" w:space="0"/>
              <w:bottom w:val="single" w:color="auto" w:sz="4" w:space="0"/>
              <w:right w:val="single" w:color="auto" w:sz="4" w:space="0"/>
            </w:tcBorders>
            <w:noWrap w:val="0"/>
            <w:vAlign w:val="center"/>
          </w:tcPr>
          <w:p w14:paraId="60A17705">
            <w:pPr>
              <w:jc w:val="center"/>
              <w:rPr>
                <w:rFonts w:hint="eastAsia" w:ascii="宋体" w:hAnsi="宋体" w:eastAsia="宋体" w:cs="Times New Roman"/>
                <w:b/>
                <w:sz w:val="24"/>
                <w:szCs w:val="24"/>
              </w:rPr>
            </w:pPr>
            <w:r>
              <w:rPr>
                <w:rFonts w:hint="eastAsia" w:ascii="宋体" w:hAnsi="宋体" w:eastAsia="宋体" w:cs="Times New Roman"/>
                <w:b/>
                <w:sz w:val="24"/>
                <w:szCs w:val="24"/>
              </w:rPr>
              <w:t>承诺</w:t>
            </w:r>
          </w:p>
        </w:tc>
        <w:tc>
          <w:tcPr>
            <w:tcW w:w="878" w:type="dxa"/>
            <w:tcBorders>
              <w:top w:val="single" w:color="auto" w:sz="4" w:space="0"/>
              <w:left w:val="single" w:color="auto" w:sz="4" w:space="0"/>
              <w:bottom w:val="single" w:color="auto" w:sz="4" w:space="0"/>
              <w:right w:val="single" w:color="auto" w:sz="4" w:space="0"/>
            </w:tcBorders>
            <w:noWrap w:val="0"/>
            <w:vAlign w:val="center"/>
          </w:tcPr>
          <w:p w14:paraId="49AC5E3C">
            <w:pPr>
              <w:jc w:val="center"/>
              <w:rPr>
                <w:rFonts w:hint="eastAsia" w:ascii="宋体" w:hAnsi="宋体" w:eastAsia="宋体" w:cs="Times New Roman"/>
                <w:b/>
                <w:sz w:val="24"/>
                <w:szCs w:val="24"/>
              </w:rPr>
            </w:pPr>
            <w:r>
              <w:rPr>
                <w:rFonts w:hint="eastAsia" w:ascii="宋体" w:hAnsi="宋体" w:eastAsia="宋体" w:cs="Times New Roman"/>
                <w:b/>
                <w:sz w:val="24"/>
                <w:szCs w:val="24"/>
              </w:rPr>
              <w:t>备注</w:t>
            </w:r>
          </w:p>
        </w:tc>
      </w:tr>
      <w:tr w14:paraId="29F135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720" w:type="dxa"/>
            <w:tcBorders>
              <w:top w:val="single" w:color="auto" w:sz="4" w:space="0"/>
              <w:left w:val="single" w:color="auto" w:sz="4" w:space="0"/>
              <w:bottom w:val="single" w:color="auto" w:sz="4" w:space="0"/>
              <w:right w:val="single" w:color="auto" w:sz="4" w:space="0"/>
            </w:tcBorders>
            <w:noWrap w:val="0"/>
            <w:vAlign w:val="center"/>
          </w:tcPr>
          <w:p w14:paraId="0B8F739B">
            <w:pPr>
              <w:rPr>
                <w:rFonts w:hint="eastAsia" w:ascii="宋体" w:hAnsi="宋体" w:eastAsia="宋体" w:cs="Times New Roman"/>
                <w:szCs w:val="21"/>
                <w:highlight w:val="none"/>
              </w:rPr>
            </w:pPr>
            <w:r>
              <w:rPr>
                <w:rFonts w:hint="eastAsia" w:ascii="Times New Roman" w:hAnsi="Times New Roman" w:eastAsia="宋体" w:cs="Times New Roman"/>
                <w:szCs w:val="21"/>
                <w:highlight w:val="none"/>
              </w:rPr>
              <w:t>1</w:t>
            </w:r>
          </w:p>
        </w:tc>
        <w:tc>
          <w:tcPr>
            <w:tcW w:w="3758" w:type="dxa"/>
            <w:tcBorders>
              <w:top w:val="single" w:color="auto" w:sz="4" w:space="0"/>
              <w:left w:val="single" w:color="auto" w:sz="4" w:space="0"/>
              <w:bottom w:val="single" w:color="auto" w:sz="4" w:space="0"/>
              <w:right w:val="single" w:color="auto" w:sz="4" w:space="0"/>
            </w:tcBorders>
            <w:noWrap w:val="0"/>
            <w:vAlign w:val="center"/>
          </w:tcPr>
          <w:p w14:paraId="7CAB48BF">
            <w:pPr>
              <w:rPr>
                <w:rFonts w:hint="eastAsia" w:ascii="宋体" w:hAnsi="宋体" w:eastAsia="宋体" w:cs="Times New Roman"/>
                <w:szCs w:val="21"/>
                <w:highlight w:val="none"/>
              </w:rPr>
            </w:pPr>
            <w:r>
              <w:rPr>
                <w:rFonts w:hint="eastAsia" w:ascii="宋体" w:hAnsi="宋体" w:eastAsia="宋体" w:cs="Times New Roman"/>
                <w:szCs w:val="21"/>
                <w:highlight w:val="none"/>
              </w:rPr>
              <w:t>整机保修</w:t>
            </w:r>
          </w:p>
        </w:tc>
        <w:tc>
          <w:tcPr>
            <w:tcW w:w="4016" w:type="dxa"/>
            <w:tcBorders>
              <w:top w:val="single" w:color="auto" w:sz="4" w:space="0"/>
              <w:left w:val="single" w:color="auto" w:sz="4" w:space="0"/>
              <w:bottom w:val="single" w:color="auto" w:sz="4" w:space="0"/>
              <w:right w:val="single" w:color="auto" w:sz="4" w:space="0"/>
            </w:tcBorders>
            <w:noWrap w:val="0"/>
            <w:vAlign w:val="center"/>
          </w:tcPr>
          <w:p w14:paraId="22672333">
            <w:pPr>
              <w:rPr>
                <w:rFonts w:hint="eastAsia" w:ascii="宋体" w:hAnsi="宋体" w:eastAsia="宋体" w:cs="Times New Roman"/>
                <w:szCs w:val="21"/>
                <w:highlight w:val="none"/>
              </w:rPr>
            </w:pPr>
            <w:r>
              <w:rPr>
                <w:rFonts w:hint="eastAsia" w:ascii="宋体" w:hAnsi="宋体" w:eastAsia="宋体" w:cs="Times New Roman"/>
                <w:szCs w:val="21"/>
                <w:highlight w:val="none"/>
              </w:rPr>
              <w:t>进口仪器设备整机免费质保期三年，国产仪器设备整机免费质保期五年</w:t>
            </w:r>
          </w:p>
        </w:tc>
        <w:tc>
          <w:tcPr>
            <w:tcW w:w="878" w:type="dxa"/>
            <w:tcBorders>
              <w:top w:val="single" w:color="auto" w:sz="4" w:space="0"/>
              <w:left w:val="single" w:color="auto" w:sz="4" w:space="0"/>
              <w:bottom w:val="single" w:color="auto" w:sz="4" w:space="0"/>
              <w:right w:val="single" w:color="auto" w:sz="4" w:space="0"/>
            </w:tcBorders>
            <w:noWrap w:val="0"/>
            <w:vAlign w:val="center"/>
          </w:tcPr>
          <w:p w14:paraId="1B937B3E">
            <w:pPr>
              <w:rPr>
                <w:rFonts w:hint="eastAsia" w:ascii="宋体" w:hAnsi="宋体" w:eastAsia="宋体" w:cs="Times New Roman"/>
                <w:szCs w:val="21"/>
              </w:rPr>
            </w:pPr>
          </w:p>
        </w:tc>
      </w:tr>
      <w:tr w14:paraId="5691BA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trPr>
        <w:tc>
          <w:tcPr>
            <w:tcW w:w="720" w:type="dxa"/>
            <w:tcBorders>
              <w:top w:val="single" w:color="auto" w:sz="4" w:space="0"/>
              <w:left w:val="single" w:color="auto" w:sz="4" w:space="0"/>
              <w:bottom w:val="single" w:color="auto" w:sz="4" w:space="0"/>
              <w:right w:val="single" w:color="auto" w:sz="4" w:space="0"/>
            </w:tcBorders>
            <w:noWrap w:val="0"/>
            <w:vAlign w:val="center"/>
          </w:tcPr>
          <w:p w14:paraId="074E7A94">
            <w:pPr>
              <w:rPr>
                <w:rFonts w:hint="eastAsia" w:ascii="宋体" w:hAnsi="宋体" w:eastAsia="宋体" w:cs="Times New Roman"/>
                <w:szCs w:val="21"/>
                <w:highlight w:val="none"/>
              </w:rPr>
            </w:pPr>
            <w:r>
              <w:rPr>
                <w:rFonts w:hint="eastAsia" w:ascii="Times New Roman" w:hAnsi="Times New Roman" w:eastAsia="宋体" w:cs="Times New Roman"/>
                <w:szCs w:val="21"/>
                <w:highlight w:val="none"/>
              </w:rPr>
              <w:t>2</w:t>
            </w:r>
          </w:p>
        </w:tc>
        <w:tc>
          <w:tcPr>
            <w:tcW w:w="3758" w:type="dxa"/>
            <w:tcBorders>
              <w:top w:val="single" w:color="auto" w:sz="4" w:space="0"/>
              <w:left w:val="single" w:color="auto" w:sz="4" w:space="0"/>
              <w:bottom w:val="single" w:color="auto" w:sz="4" w:space="0"/>
              <w:right w:val="single" w:color="auto" w:sz="4" w:space="0"/>
            </w:tcBorders>
            <w:noWrap w:val="0"/>
            <w:vAlign w:val="center"/>
          </w:tcPr>
          <w:p w14:paraId="271E6BB6">
            <w:pPr>
              <w:rPr>
                <w:rFonts w:hint="eastAsia" w:ascii="宋体" w:hAnsi="宋体" w:eastAsia="宋体" w:cs="Times New Roman"/>
                <w:szCs w:val="21"/>
                <w:highlight w:val="none"/>
              </w:rPr>
            </w:pPr>
            <w:r>
              <w:rPr>
                <w:rFonts w:hint="eastAsia" w:ascii="宋体" w:hAnsi="宋体" w:eastAsia="宋体" w:cs="Times New Roman"/>
                <w:szCs w:val="21"/>
                <w:highlight w:val="none"/>
              </w:rPr>
              <w:t>随机标准配件</w:t>
            </w:r>
          </w:p>
        </w:tc>
        <w:tc>
          <w:tcPr>
            <w:tcW w:w="4016" w:type="dxa"/>
            <w:tcBorders>
              <w:top w:val="single" w:color="auto" w:sz="4" w:space="0"/>
              <w:left w:val="single" w:color="auto" w:sz="4" w:space="0"/>
              <w:bottom w:val="single" w:color="auto" w:sz="4" w:space="0"/>
              <w:right w:val="single" w:color="auto" w:sz="4" w:space="0"/>
            </w:tcBorders>
            <w:noWrap w:val="0"/>
            <w:vAlign w:val="center"/>
          </w:tcPr>
          <w:p w14:paraId="146EED3B">
            <w:pPr>
              <w:rPr>
                <w:rFonts w:hint="default" w:ascii="Times New Roman" w:hAnsi="Times New Roman" w:eastAsia="宋体" w:cs="Times New Roman"/>
                <w:szCs w:val="21"/>
                <w:highlight w:val="none"/>
                <w:lang w:val="en-US" w:eastAsia="zh-CN"/>
              </w:rPr>
            </w:pPr>
            <w:r>
              <w:rPr>
                <w:rFonts w:hint="eastAsia" w:ascii="Times New Roman" w:hAnsi="Times New Roman" w:eastAsia="宋体" w:cs="Times New Roman"/>
                <w:szCs w:val="21"/>
                <w:highlight w:val="none"/>
                <w:lang w:val="en-US" w:eastAsia="zh-CN"/>
              </w:rPr>
              <w:t>进口配件免费质保三年，国产配件免费质保五年</w:t>
            </w:r>
          </w:p>
        </w:tc>
        <w:tc>
          <w:tcPr>
            <w:tcW w:w="878" w:type="dxa"/>
            <w:tcBorders>
              <w:top w:val="single" w:color="auto" w:sz="4" w:space="0"/>
              <w:left w:val="single" w:color="auto" w:sz="4" w:space="0"/>
              <w:bottom w:val="single" w:color="auto" w:sz="4" w:space="0"/>
              <w:right w:val="single" w:color="auto" w:sz="4" w:space="0"/>
            </w:tcBorders>
            <w:noWrap w:val="0"/>
            <w:vAlign w:val="center"/>
          </w:tcPr>
          <w:p w14:paraId="2AFF0059">
            <w:pPr>
              <w:rPr>
                <w:rFonts w:ascii="宋体" w:hAnsi="宋体" w:eastAsia="宋体" w:cs="Times New Roman"/>
                <w:szCs w:val="21"/>
              </w:rPr>
            </w:pPr>
          </w:p>
        </w:tc>
      </w:tr>
      <w:tr w14:paraId="192CCF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 w:hRule="atLeast"/>
        </w:trPr>
        <w:tc>
          <w:tcPr>
            <w:tcW w:w="720" w:type="dxa"/>
            <w:tcBorders>
              <w:top w:val="single" w:color="auto" w:sz="4" w:space="0"/>
              <w:left w:val="single" w:color="auto" w:sz="4" w:space="0"/>
              <w:bottom w:val="single" w:color="auto" w:sz="4" w:space="0"/>
              <w:right w:val="single" w:color="auto" w:sz="4" w:space="0"/>
            </w:tcBorders>
            <w:noWrap w:val="0"/>
            <w:vAlign w:val="center"/>
          </w:tcPr>
          <w:p w14:paraId="37173A7E">
            <w:pPr>
              <w:rPr>
                <w:rFonts w:hint="eastAsia" w:ascii="宋体" w:hAnsi="宋体" w:eastAsia="宋体" w:cs="Times New Roman"/>
                <w:szCs w:val="21"/>
                <w:highlight w:val="none"/>
              </w:rPr>
            </w:pPr>
            <w:r>
              <w:rPr>
                <w:rFonts w:hint="eastAsia" w:ascii="Times New Roman" w:hAnsi="Times New Roman" w:eastAsia="宋体" w:cs="Times New Roman"/>
                <w:szCs w:val="21"/>
                <w:highlight w:val="none"/>
              </w:rPr>
              <w:t>3</w:t>
            </w:r>
          </w:p>
        </w:tc>
        <w:tc>
          <w:tcPr>
            <w:tcW w:w="3758" w:type="dxa"/>
            <w:tcBorders>
              <w:top w:val="single" w:color="auto" w:sz="4" w:space="0"/>
              <w:left w:val="single" w:color="auto" w:sz="4" w:space="0"/>
              <w:bottom w:val="single" w:color="auto" w:sz="4" w:space="0"/>
              <w:right w:val="single" w:color="auto" w:sz="4" w:space="0"/>
            </w:tcBorders>
            <w:noWrap w:val="0"/>
            <w:vAlign w:val="center"/>
          </w:tcPr>
          <w:p w14:paraId="1E7925E8">
            <w:pPr>
              <w:rPr>
                <w:rFonts w:hint="eastAsia" w:ascii="宋体" w:hAnsi="宋体" w:eastAsia="宋体" w:cs="Times New Roman"/>
                <w:szCs w:val="21"/>
                <w:highlight w:val="none"/>
              </w:rPr>
            </w:pPr>
            <w:r>
              <w:rPr>
                <w:rFonts w:hint="eastAsia" w:ascii="宋体" w:hAnsi="宋体" w:eastAsia="宋体" w:cs="Times New Roman"/>
                <w:szCs w:val="21"/>
                <w:highlight w:val="none"/>
              </w:rPr>
              <w:t>加购选配件</w:t>
            </w:r>
          </w:p>
        </w:tc>
        <w:tc>
          <w:tcPr>
            <w:tcW w:w="4016" w:type="dxa"/>
            <w:tcBorders>
              <w:top w:val="single" w:color="auto" w:sz="4" w:space="0"/>
              <w:left w:val="single" w:color="auto" w:sz="4" w:space="0"/>
              <w:bottom w:val="single" w:color="auto" w:sz="4" w:space="0"/>
              <w:right w:val="single" w:color="auto" w:sz="4" w:space="0"/>
            </w:tcBorders>
            <w:noWrap w:val="0"/>
            <w:vAlign w:val="center"/>
          </w:tcPr>
          <w:p w14:paraId="45151806">
            <w:pPr>
              <w:rPr>
                <w:rFonts w:hint="eastAsia" w:ascii="Times New Roman" w:hAnsi="Times New Roman" w:eastAsia="宋体" w:cs="Times New Roman"/>
                <w:szCs w:val="21"/>
                <w:highlight w:val="none"/>
                <w:lang w:eastAsia="zh-CN"/>
              </w:rPr>
            </w:pPr>
            <w:r>
              <w:rPr>
                <w:rFonts w:hint="eastAsia" w:ascii="Times New Roman" w:hAnsi="Times New Roman" w:eastAsia="宋体" w:cs="Times New Roman"/>
                <w:szCs w:val="21"/>
                <w:highlight w:val="none"/>
                <w:lang w:val="en-US" w:eastAsia="zh-CN"/>
              </w:rPr>
              <w:t>进口配件免费质保三年，国产配件免费质保五年</w:t>
            </w:r>
          </w:p>
        </w:tc>
        <w:tc>
          <w:tcPr>
            <w:tcW w:w="878" w:type="dxa"/>
            <w:tcBorders>
              <w:top w:val="single" w:color="auto" w:sz="4" w:space="0"/>
              <w:left w:val="single" w:color="auto" w:sz="4" w:space="0"/>
              <w:bottom w:val="single" w:color="auto" w:sz="4" w:space="0"/>
              <w:right w:val="single" w:color="auto" w:sz="4" w:space="0"/>
            </w:tcBorders>
            <w:noWrap w:val="0"/>
            <w:vAlign w:val="center"/>
          </w:tcPr>
          <w:p w14:paraId="6B5043BD">
            <w:pPr>
              <w:rPr>
                <w:rFonts w:ascii="宋体" w:hAnsi="宋体" w:eastAsia="宋体" w:cs="Times New Roman"/>
                <w:szCs w:val="21"/>
              </w:rPr>
            </w:pPr>
          </w:p>
        </w:tc>
      </w:tr>
      <w:tr w14:paraId="34994C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720" w:type="dxa"/>
            <w:tcBorders>
              <w:top w:val="single" w:color="auto" w:sz="4" w:space="0"/>
              <w:left w:val="single" w:color="auto" w:sz="4" w:space="0"/>
              <w:bottom w:val="single" w:color="auto" w:sz="4" w:space="0"/>
              <w:right w:val="single" w:color="auto" w:sz="4" w:space="0"/>
            </w:tcBorders>
            <w:noWrap w:val="0"/>
            <w:vAlign w:val="center"/>
          </w:tcPr>
          <w:p w14:paraId="2C57CE69">
            <w:pPr>
              <w:rPr>
                <w:rFonts w:hint="eastAsia" w:ascii="宋体" w:hAnsi="宋体" w:eastAsia="宋体" w:cs="Times New Roman"/>
                <w:szCs w:val="21"/>
              </w:rPr>
            </w:pPr>
            <w:r>
              <w:rPr>
                <w:rFonts w:hint="eastAsia" w:ascii="Times New Roman" w:hAnsi="Times New Roman" w:eastAsia="宋体" w:cs="Times New Roman"/>
                <w:szCs w:val="21"/>
              </w:rPr>
              <w:t>4</w:t>
            </w:r>
          </w:p>
        </w:tc>
        <w:tc>
          <w:tcPr>
            <w:tcW w:w="3758" w:type="dxa"/>
            <w:tcBorders>
              <w:top w:val="single" w:color="auto" w:sz="4" w:space="0"/>
              <w:left w:val="single" w:color="auto" w:sz="4" w:space="0"/>
              <w:bottom w:val="single" w:color="auto" w:sz="4" w:space="0"/>
              <w:right w:val="single" w:color="auto" w:sz="4" w:space="0"/>
            </w:tcBorders>
            <w:noWrap w:val="0"/>
            <w:vAlign w:val="center"/>
          </w:tcPr>
          <w:p w14:paraId="20884FB9">
            <w:pPr>
              <w:rPr>
                <w:rFonts w:hint="eastAsia" w:ascii="宋体" w:hAnsi="宋体" w:eastAsia="宋体" w:cs="Times New Roman"/>
                <w:szCs w:val="21"/>
              </w:rPr>
            </w:pPr>
            <w:r>
              <w:rPr>
                <w:rFonts w:hint="eastAsia" w:ascii="宋体" w:hAnsi="宋体" w:eastAsia="宋体" w:cs="Times New Roman"/>
                <w:szCs w:val="21"/>
              </w:rPr>
              <w:t>随机资料、光盘介质、软盘介质、连接线、指示灯、电源线、随机工具等。</w:t>
            </w:r>
          </w:p>
        </w:tc>
        <w:tc>
          <w:tcPr>
            <w:tcW w:w="4016" w:type="dxa"/>
            <w:tcBorders>
              <w:top w:val="single" w:color="auto" w:sz="4" w:space="0"/>
              <w:left w:val="single" w:color="auto" w:sz="4" w:space="0"/>
              <w:bottom w:val="single" w:color="auto" w:sz="4" w:space="0"/>
              <w:right w:val="single" w:color="auto" w:sz="4" w:space="0"/>
            </w:tcBorders>
            <w:noWrap w:val="0"/>
            <w:vAlign w:val="center"/>
          </w:tcPr>
          <w:p w14:paraId="44A2BBF7">
            <w:pPr>
              <w:rPr>
                <w:rFonts w:hint="eastAsia" w:ascii="宋体" w:hAnsi="宋体" w:eastAsia="宋体" w:cs="Times New Roman"/>
                <w:szCs w:val="21"/>
              </w:rPr>
            </w:pPr>
            <w:r>
              <w:rPr>
                <w:rFonts w:hint="eastAsia" w:ascii="宋体" w:hAnsi="宋体" w:eastAsia="宋体" w:cs="Times New Roman"/>
                <w:szCs w:val="21"/>
              </w:rPr>
              <w:t>随机配置见随机装箱清单</w:t>
            </w:r>
          </w:p>
        </w:tc>
        <w:tc>
          <w:tcPr>
            <w:tcW w:w="878" w:type="dxa"/>
            <w:tcBorders>
              <w:top w:val="single" w:color="auto" w:sz="4" w:space="0"/>
              <w:left w:val="single" w:color="auto" w:sz="4" w:space="0"/>
              <w:bottom w:val="single" w:color="auto" w:sz="4" w:space="0"/>
              <w:right w:val="single" w:color="auto" w:sz="4" w:space="0"/>
            </w:tcBorders>
            <w:noWrap w:val="0"/>
            <w:vAlign w:val="center"/>
          </w:tcPr>
          <w:p w14:paraId="7D3812D9">
            <w:pPr>
              <w:rPr>
                <w:rFonts w:hint="eastAsia" w:ascii="宋体" w:hAnsi="宋体" w:eastAsia="宋体" w:cs="Times New Roman"/>
                <w:szCs w:val="21"/>
              </w:rPr>
            </w:pPr>
          </w:p>
        </w:tc>
      </w:tr>
      <w:tr w14:paraId="7FA151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trPr>
        <w:tc>
          <w:tcPr>
            <w:tcW w:w="720" w:type="dxa"/>
            <w:tcBorders>
              <w:top w:val="single" w:color="auto" w:sz="4" w:space="0"/>
              <w:left w:val="single" w:color="auto" w:sz="4" w:space="0"/>
              <w:bottom w:val="single" w:color="auto" w:sz="4" w:space="0"/>
              <w:right w:val="single" w:color="auto" w:sz="4" w:space="0"/>
            </w:tcBorders>
            <w:noWrap w:val="0"/>
            <w:vAlign w:val="center"/>
          </w:tcPr>
          <w:p w14:paraId="14BBAA8B">
            <w:pPr>
              <w:rPr>
                <w:rFonts w:hint="eastAsia" w:ascii="宋体" w:hAnsi="宋体" w:eastAsia="宋体" w:cs="Times New Roman"/>
                <w:szCs w:val="21"/>
              </w:rPr>
            </w:pPr>
            <w:r>
              <w:rPr>
                <w:rFonts w:hint="eastAsia" w:ascii="Times New Roman" w:hAnsi="Times New Roman" w:eastAsia="宋体" w:cs="Times New Roman"/>
                <w:szCs w:val="21"/>
              </w:rPr>
              <w:t>5</w:t>
            </w:r>
          </w:p>
        </w:tc>
        <w:tc>
          <w:tcPr>
            <w:tcW w:w="3758" w:type="dxa"/>
            <w:tcBorders>
              <w:top w:val="single" w:color="auto" w:sz="4" w:space="0"/>
              <w:left w:val="single" w:color="auto" w:sz="4" w:space="0"/>
              <w:bottom w:val="single" w:color="auto" w:sz="4" w:space="0"/>
              <w:right w:val="single" w:color="auto" w:sz="4" w:space="0"/>
            </w:tcBorders>
            <w:noWrap w:val="0"/>
            <w:vAlign w:val="center"/>
          </w:tcPr>
          <w:p w14:paraId="69B6EB5C">
            <w:pPr>
              <w:rPr>
                <w:rFonts w:hint="eastAsia" w:ascii="宋体" w:hAnsi="宋体" w:eastAsia="宋体" w:cs="Times New Roman"/>
                <w:szCs w:val="21"/>
              </w:rPr>
            </w:pPr>
            <w:r>
              <w:rPr>
                <w:rFonts w:hint="eastAsia" w:ascii="宋体" w:hAnsi="宋体" w:eastAsia="宋体" w:cs="Times New Roman"/>
                <w:szCs w:val="21"/>
              </w:rPr>
              <w:t>运输方式</w:t>
            </w:r>
          </w:p>
        </w:tc>
        <w:tc>
          <w:tcPr>
            <w:tcW w:w="4016" w:type="dxa"/>
            <w:tcBorders>
              <w:top w:val="single" w:color="auto" w:sz="4" w:space="0"/>
              <w:left w:val="single" w:color="auto" w:sz="4" w:space="0"/>
              <w:bottom w:val="single" w:color="auto" w:sz="4" w:space="0"/>
              <w:right w:val="single" w:color="auto" w:sz="4" w:space="0"/>
            </w:tcBorders>
            <w:noWrap w:val="0"/>
            <w:vAlign w:val="center"/>
          </w:tcPr>
          <w:p w14:paraId="17745FA8">
            <w:pPr>
              <w:rPr>
                <w:rFonts w:hint="eastAsia" w:ascii="宋体" w:hAnsi="宋体" w:eastAsia="宋体" w:cs="Times New Roman"/>
                <w:szCs w:val="21"/>
              </w:rPr>
            </w:pPr>
            <w:r>
              <w:rPr>
                <w:rFonts w:hint="eastAsia" w:ascii="宋体" w:hAnsi="宋体" w:eastAsia="宋体" w:cs="Times New Roman"/>
                <w:szCs w:val="21"/>
              </w:rPr>
              <w:t>免费送货上门</w:t>
            </w:r>
          </w:p>
        </w:tc>
        <w:tc>
          <w:tcPr>
            <w:tcW w:w="878" w:type="dxa"/>
            <w:tcBorders>
              <w:top w:val="single" w:color="auto" w:sz="4" w:space="0"/>
              <w:left w:val="single" w:color="auto" w:sz="4" w:space="0"/>
              <w:bottom w:val="single" w:color="auto" w:sz="4" w:space="0"/>
              <w:right w:val="single" w:color="auto" w:sz="4" w:space="0"/>
            </w:tcBorders>
            <w:noWrap w:val="0"/>
            <w:vAlign w:val="center"/>
          </w:tcPr>
          <w:p w14:paraId="6DE01CC2">
            <w:pPr>
              <w:rPr>
                <w:rFonts w:hint="eastAsia" w:ascii="宋体" w:hAnsi="宋体" w:eastAsia="宋体" w:cs="Times New Roman"/>
                <w:szCs w:val="21"/>
              </w:rPr>
            </w:pPr>
          </w:p>
        </w:tc>
      </w:tr>
      <w:tr w14:paraId="1613B5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trPr>
        <w:tc>
          <w:tcPr>
            <w:tcW w:w="720" w:type="dxa"/>
            <w:tcBorders>
              <w:top w:val="single" w:color="auto" w:sz="4" w:space="0"/>
              <w:left w:val="single" w:color="auto" w:sz="4" w:space="0"/>
              <w:bottom w:val="single" w:color="auto" w:sz="4" w:space="0"/>
              <w:right w:val="single" w:color="auto" w:sz="4" w:space="0"/>
            </w:tcBorders>
            <w:noWrap w:val="0"/>
            <w:vAlign w:val="center"/>
          </w:tcPr>
          <w:p w14:paraId="6073E63D">
            <w:pPr>
              <w:rPr>
                <w:rFonts w:hint="eastAsia" w:ascii="宋体" w:hAnsi="宋体" w:eastAsia="宋体" w:cs="Times New Roman"/>
                <w:szCs w:val="21"/>
              </w:rPr>
            </w:pPr>
            <w:r>
              <w:rPr>
                <w:rFonts w:hint="eastAsia" w:ascii="Times New Roman" w:hAnsi="Times New Roman" w:eastAsia="宋体" w:cs="Times New Roman"/>
                <w:szCs w:val="21"/>
              </w:rPr>
              <w:t>6</w:t>
            </w:r>
          </w:p>
        </w:tc>
        <w:tc>
          <w:tcPr>
            <w:tcW w:w="3758" w:type="dxa"/>
            <w:tcBorders>
              <w:top w:val="single" w:color="auto" w:sz="4" w:space="0"/>
              <w:left w:val="single" w:color="auto" w:sz="4" w:space="0"/>
              <w:bottom w:val="single" w:color="auto" w:sz="4" w:space="0"/>
              <w:right w:val="single" w:color="auto" w:sz="4" w:space="0"/>
            </w:tcBorders>
            <w:noWrap w:val="0"/>
            <w:vAlign w:val="center"/>
          </w:tcPr>
          <w:p w14:paraId="20DFD1FD">
            <w:pPr>
              <w:rPr>
                <w:rFonts w:hint="eastAsia" w:ascii="宋体" w:hAnsi="宋体" w:eastAsia="宋体" w:cs="Times New Roman"/>
                <w:szCs w:val="21"/>
              </w:rPr>
            </w:pPr>
            <w:r>
              <w:rPr>
                <w:rFonts w:hint="eastAsia" w:ascii="宋体" w:hAnsi="宋体" w:eastAsia="宋体" w:cs="Times New Roman"/>
                <w:szCs w:val="21"/>
              </w:rPr>
              <w:t>交货时间</w:t>
            </w:r>
          </w:p>
        </w:tc>
        <w:tc>
          <w:tcPr>
            <w:tcW w:w="4016" w:type="dxa"/>
            <w:tcBorders>
              <w:top w:val="single" w:color="auto" w:sz="4" w:space="0"/>
              <w:left w:val="single" w:color="auto" w:sz="4" w:space="0"/>
              <w:bottom w:val="single" w:color="auto" w:sz="4" w:space="0"/>
              <w:right w:val="single" w:color="auto" w:sz="4" w:space="0"/>
            </w:tcBorders>
            <w:noWrap w:val="0"/>
            <w:vAlign w:val="center"/>
          </w:tcPr>
          <w:p w14:paraId="42A87A65">
            <w:pPr>
              <w:rPr>
                <w:rFonts w:hint="default" w:ascii="宋体" w:hAnsi="宋体" w:eastAsia="宋体" w:cs="Times New Roman"/>
                <w:szCs w:val="21"/>
                <w:lang w:val="en-US" w:eastAsia="zh-CN"/>
              </w:rPr>
            </w:pPr>
            <w:r>
              <w:rPr>
                <w:rFonts w:hint="eastAsia" w:ascii="宋体" w:hAnsi="宋体" w:cs="宋体"/>
                <w:color w:val="578D31"/>
                <w:szCs w:val="21"/>
                <w:highlight w:val="none"/>
              </w:rPr>
              <w:t>签订合同后60天内</w:t>
            </w:r>
            <w:r>
              <w:rPr>
                <w:rFonts w:hint="eastAsia" w:ascii="宋体" w:hAnsi="宋体" w:cs="宋体"/>
                <w:color w:val="000000"/>
                <w:szCs w:val="21"/>
                <w:highlight w:val="none"/>
              </w:rPr>
              <w:t>交货完毕</w:t>
            </w:r>
          </w:p>
        </w:tc>
        <w:tc>
          <w:tcPr>
            <w:tcW w:w="878" w:type="dxa"/>
            <w:tcBorders>
              <w:top w:val="single" w:color="auto" w:sz="4" w:space="0"/>
              <w:left w:val="single" w:color="auto" w:sz="4" w:space="0"/>
              <w:bottom w:val="single" w:color="auto" w:sz="4" w:space="0"/>
              <w:right w:val="single" w:color="auto" w:sz="4" w:space="0"/>
            </w:tcBorders>
            <w:noWrap w:val="0"/>
            <w:vAlign w:val="center"/>
          </w:tcPr>
          <w:p w14:paraId="0501CFA9">
            <w:pPr>
              <w:rPr>
                <w:rFonts w:hint="eastAsia" w:ascii="宋体" w:hAnsi="宋体" w:eastAsia="宋体" w:cs="Times New Roman"/>
                <w:szCs w:val="21"/>
              </w:rPr>
            </w:pPr>
          </w:p>
        </w:tc>
      </w:tr>
      <w:tr w14:paraId="1D3737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720" w:type="dxa"/>
            <w:tcBorders>
              <w:top w:val="single" w:color="auto" w:sz="4" w:space="0"/>
              <w:left w:val="single" w:color="auto" w:sz="4" w:space="0"/>
              <w:bottom w:val="single" w:color="auto" w:sz="4" w:space="0"/>
              <w:right w:val="single" w:color="auto" w:sz="4" w:space="0"/>
            </w:tcBorders>
            <w:noWrap w:val="0"/>
            <w:vAlign w:val="center"/>
          </w:tcPr>
          <w:p w14:paraId="3506C873">
            <w:pPr>
              <w:rPr>
                <w:rFonts w:hint="eastAsia" w:ascii="宋体" w:hAnsi="宋体" w:eastAsia="宋体" w:cs="Times New Roman"/>
                <w:szCs w:val="21"/>
              </w:rPr>
            </w:pPr>
            <w:r>
              <w:rPr>
                <w:rFonts w:hint="eastAsia" w:ascii="Times New Roman" w:hAnsi="Times New Roman" w:eastAsia="宋体" w:cs="Times New Roman"/>
                <w:szCs w:val="21"/>
              </w:rPr>
              <w:t>7</w:t>
            </w:r>
          </w:p>
        </w:tc>
        <w:tc>
          <w:tcPr>
            <w:tcW w:w="3758" w:type="dxa"/>
            <w:tcBorders>
              <w:top w:val="single" w:color="auto" w:sz="4" w:space="0"/>
              <w:left w:val="single" w:color="auto" w:sz="4" w:space="0"/>
              <w:bottom w:val="single" w:color="auto" w:sz="4" w:space="0"/>
              <w:right w:val="single" w:color="auto" w:sz="4" w:space="0"/>
            </w:tcBorders>
            <w:noWrap w:val="0"/>
            <w:vAlign w:val="center"/>
          </w:tcPr>
          <w:p w14:paraId="6EB858F2">
            <w:pPr>
              <w:rPr>
                <w:rFonts w:hint="eastAsia" w:ascii="宋体" w:hAnsi="宋体" w:eastAsia="宋体" w:cs="Times New Roman"/>
                <w:szCs w:val="21"/>
              </w:rPr>
            </w:pPr>
            <w:r>
              <w:rPr>
                <w:rFonts w:hint="eastAsia" w:ascii="宋体" w:hAnsi="宋体" w:eastAsia="宋体" w:cs="Times New Roman"/>
                <w:szCs w:val="21"/>
              </w:rPr>
              <w:t xml:space="preserve">安装、调试服务 </w:t>
            </w:r>
          </w:p>
        </w:tc>
        <w:tc>
          <w:tcPr>
            <w:tcW w:w="4016" w:type="dxa"/>
            <w:tcBorders>
              <w:top w:val="single" w:color="auto" w:sz="4" w:space="0"/>
              <w:left w:val="single" w:color="auto" w:sz="4" w:space="0"/>
              <w:bottom w:val="single" w:color="auto" w:sz="4" w:space="0"/>
              <w:right w:val="single" w:color="auto" w:sz="4" w:space="0"/>
            </w:tcBorders>
            <w:noWrap w:val="0"/>
            <w:vAlign w:val="center"/>
          </w:tcPr>
          <w:p w14:paraId="447F9460">
            <w:pPr>
              <w:rPr>
                <w:rFonts w:hint="eastAsia" w:ascii="宋体" w:hAnsi="宋体" w:eastAsia="宋体" w:cs="Times New Roman"/>
                <w:szCs w:val="21"/>
              </w:rPr>
            </w:pPr>
            <w:r>
              <w:rPr>
                <w:rFonts w:hint="eastAsia" w:ascii="宋体" w:hAnsi="宋体" w:eastAsia="宋体" w:cs="Times New Roman"/>
                <w:szCs w:val="21"/>
              </w:rPr>
              <w:t>免费安装调试</w:t>
            </w:r>
          </w:p>
        </w:tc>
        <w:tc>
          <w:tcPr>
            <w:tcW w:w="878" w:type="dxa"/>
            <w:tcBorders>
              <w:top w:val="single" w:color="auto" w:sz="4" w:space="0"/>
              <w:left w:val="single" w:color="auto" w:sz="4" w:space="0"/>
              <w:bottom w:val="single" w:color="auto" w:sz="4" w:space="0"/>
              <w:right w:val="single" w:color="auto" w:sz="4" w:space="0"/>
            </w:tcBorders>
            <w:noWrap w:val="0"/>
            <w:vAlign w:val="center"/>
          </w:tcPr>
          <w:p w14:paraId="762C6301">
            <w:pPr>
              <w:rPr>
                <w:rFonts w:hint="eastAsia" w:ascii="宋体" w:hAnsi="宋体" w:eastAsia="宋体" w:cs="Times New Roman"/>
                <w:szCs w:val="21"/>
              </w:rPr>
            </w:pPr>
          </w:p>
        </w:tc>
      </w:tr>
      <w:tr w14:paraId="01933A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 w:hRule="atLeast"/>
        </w:trPr>
        <w:tc>
          <w:tcPr>
            <w:tcW w:w="720" w:type="dxa"/>
            <w:tcBorders>
              <w:top w:val="single" w:color="auto" w:sz="4" w:space="0"/>
              <w:left w:val="single" w:color="auto" w:sz="4" w:space="0"/>
              <w:bottom w:val="single" w:color="auto" w:sz="4" w:space="0"/>
              <w:right w:val="single" w:color="auto" w:sz="4" w:space="0"/>
            </w:tcBorders>
            <w:noWrap w:val="0"/>
            <w:vAlign w:val="center"/>
          </w:tcPr>
          <w:p w14:paraId="71C6EA0F">
            <w:pPr>
              <w:rPr>
                <w:rFonts w:hint="eastAsia" w:ascii="宋体" w:hAnsi="宋体" w:eastAsia="宋体" w:cs="Times New Roman"/>
                <w:szCs w:val="21"/>
              </w:rPr>
            </w:pPr>
            <w:r>
              <w:rPr>
                <w:rFonts w:hint="eastAsia" w:ascii="Times New Roman" w:hAnsi="Times New Roman" w:eastAsia="宋体" w:cs="Times New Roman"/>
                <w:szCs w:val="21"/>
              </w:rPr>
              <w:t>8</w:t>
            </w:r>
          </w:p>
        </w:tc>
        <w:tc>
          <w:tcPr>
            <w:tcW w:w="3758" w:type="dxa"/>
            <w:tcBorders>
              <w:top w:val="single" w:color="auto" w:sz="4" w:space="0"/>
              <w:left w:val="single" w:color="auto" w:sz="4" w:space="0"/>
              <w:bottom w:val="single" w:color="auto" w:sz="4" w:space="0"/>
              <w:right w:val="single" w:color="auto" w:sz="4" w:space="0"/>
            </w:tcBorders>
            <w:noWrap w:val="0"/>
            <w:vAlign w:val="center"/>
          </w:tcPr>
          <w:p w14:paraId="151FD765">
            <w:pPr>
              <w:rPr>
                <w:rFonts w:hint="eastAsia" w:ascii="宋体" w:hAnsi="宋体" w:eastAsia="宋体" w:cs="Times New Roman"/>
                <w:szCs w:val="21"/>
              </w:rPr>
            </w:pPr>
            <w:r>
              <w:rPr>
                <w:rFonts w:hint="eastAsia" w:ascii="宋体" w:hAnsi="宋体" w:eastAsia="宋体" w:cs="Times New Roman"/>
                <w:szCs w:val="21"/>
              </w:rPr>
              <w:t>整机免费换货期限</w:t>
            </w:r>
          </w:p>
        </w:tc>
        <w:tc>
          <w:tcPr>
            <w:tcW w:w="4016" w:type="dxa"/>
            <w:tcBorders>
              <w:top w:val="single" w:color="auto" w:sz="4" w:space="0"/>
              <w:left w:val="single" w:color="auto" w:sz="4" w:space="0"/>
              <w:bottom w:val="single" w:color="auto" w:sz="4" w:space="0"/>
              <w:right w:val="single" w:color="auto" w:sz="4" w:space="0"/>
            </w:tcBorders>
            <w:noWrap w:val="0"/>
            <w:vAlign w:val="center"/>
          </w:tcPr>
          <w:p w14:paraId="446F2B1E">
            <w:pPr>
              <w:rPr>
                <w:rFonts w:hint="eastAsia" w:ascii="宋体" w:hAnsi="宋体" w:eastAsia="宋体" w:cs="Times New Roman"/>
                <w:szCs w:val="21"/>
              </w:rPr>
            </w:pPr>
            <w:r>
              <w:rPr>
                <w:rFonts w:hint="eastAsia" w:ascii="Times New Roman" w:hAnsi="Times New Roman" w:eastAsia="宋体" w:cs="Times New Roman"/>
                <w:szCs w:val="21"/>
              </w:rPr>
              <w:t>12</w:t>
            </w:r>
            <w:r>
              <w:rPr>
                <w:rFonts w:hint="eastAsia" w:ascii="宋体" w:hAnsi="宋体" w:eastAsia="宋体" w:cs="Times New Roman"/>
                <w:szCs w:val="21"/>
              </w:rPr>
              <w:t>个月</w:t>
            </w:r>
          </w:p>
        </w:tc>
        <w:tc>
          <w:tcPr>
            <w:tcW w:w="878" w:type="dxa"/>
            <w:tcBorders>
              <w:top w:val="single" w:color="auto" w:sz="4" w:space="0"/>
              <w:left w:val="single" w:color="auto" w:sz="4" w:space="0"/>
              <w:bottom w:val="single" w:color="auto" w:sz="4" w:space="0"/>
              <w:right w:val="single" w:color="auto" w:sz="4" w:space="0"/>
            </w:tcBorders>
            <w:noWrap w:val="0"/>
            <w:vAlign w:val="center"/>
          </w:tcPr>
          <w:p w14:paraId="58961668">
            <w:pPr>
              <w:rPr>
                <w:rFonts w:hint="eastAsia" w:ascii="宋体" w:hAnsi="宋体" w:eastAsia="宋体" w:cs="Times New Roman"/>
                <w:szCs w:val="21"/>
              </w:rPr>
            </w:pPr>
          </w:p>
        </w:tc>
      </w:tr>
      <w:tr w14:paraId="1BB994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720" w:type="dxa"/>
            <w:tcBorders>
              <w:top w:val="single" w:color="auto" w:sz="4" w:space="0"/>
              <w:left w:val="single" w:color="auto" w:sz="4" w:space="0"/>
              <w:bottom w:val="single" w:color="auto" w:sz="4" w:space="0"/>
              <w:right w:val="single" w:color="auto" w:sz="4" w:space="0"/>
            </w:tcBorders>
            <w:noWrap w:val="0"/>
            <w:vAlign w:val="center"/>
          </w:tcPr>
          <w:p w14:paraId="744A1AB0">
            <w:pPr>
              <w:rPr>
                <w:rFonts w:hint="eastAsia" w:ascii="宋体" w:hAnsi="宋体" w:eastAsia="宋体" w:cs="Times New Roman"/>
                <w:szCs w:val="21"/>
              </w:rPr>
            </w:pPr>
            <w:r>
              <w:rPr>
                <w:rFonts w:hint="eastAsia" w:ascii="Times New Roman" w:hAnsi="Times New Roman" w:eastAsia="宋体" w:cs="Times New Roman"/>
                <w:szCs w:val="21"/>
              </w:rPr>
              <w:t>9</w:t>
            </w:r>
          </w:p>
        </w:tc>
        <w:tc>
          <w:tcPr>
            <w:tcW w:w="3758" w:type="dxa"/>
            <w:tcBorders>
              <w:top w:val="single" w:color="auto" w:sz="4" w:space="0"/>
              <w:left w:val="single" w:color="auto" w:sz="4" w:space="0"/>
              <w:bottom w:val="single" w:color="auto" w:sz="4" w:space="0"/>
              <w:right w:val="single" w:color="auto" w:sz="4" w:space="0"/>
            </w:tcBorders>
            <w:noWrap w:val="0"/>
            <w:vAlign w:val="center"/>
          </w:tcPr>
          <w:p w14:paraId="33156F05">
            <w:pPr>
              <w:rPr>
                <w:rFonts w:hint="eastAsia" w:ascii="宋体" w:hAnsi="宋体" w:eastAsia="宋体" w:cs="Times New Roman"/>
                <w:szCs w:val="21"/>
              </w:rPr>
            </w:pPr>
            <w:r>
              <w:rPr>
                <w:rFonts w:hint="eastAsia" w:ascii="宋体" w:hAnsi="宋体" w:eastAsia="宋体" w:cs="Times New Roman"/>
                <w:szCs w:val="21"/>
              </w:rPr>
              <w:t>免费上门服务期</w:t>
            </w:r>
          </w:p>
        </w:tc>
        <w:tc>
          <w:tcPr>
            <w:tcW w:w="4016" w:type="dxa"/>
            <w:tcBorders>
              <w:top w:val="single" w:color="auto" w:sz="4" w:space="0"/>
              <w:left w:val="single" w:color="auto" w:sz="4" w:space="0"/>
              <w:bottom w:val="single" w:color="auto" w:sz="4" w:space="0"/>
              <w:right w:val="single" w:color="auto" w:sz="4" w:space="0"/>
            </w:tcBorders>
            <w:noWrap w:val="0"/>
            <w:vAlign w:val="center"/>
          </w:tcPr>
          <w:p w14:paraId="16525281">
            <w:pPr>
              <w:rPr>
                <w:rFonts w:hint="eastAsia" w:ascii="宋体" w:hAnsi="宋体" w:eastAsia="宋体" w:cs="Times New Roman"/>
                <w:szCs w:val="21"/>
              </w:rPr>
            </w:pPr>
            <w:r>
              <w:rPr>
                <w:rFonts w:hint="eastAsia" w:ascii="宋体" w:hAnsi="宋体" w:eastAsia="宋体" w:cs="Times New Roman"/>
                <w:szCs w:val="21"/>
              </w:rPr>
              <w:t>终身。提供随叫随到上门服务，全天候</w:t>
            </w:r>
            <w:r>
              <w:rPr>
                <w:rFonts w:hint="eastAsia" w:ascii="Times New Roman" w:hAnsi="Times New Roman" w:eastAsia="宋体" w:cs="Times New Roman"/>
                <w:szCs w:val="21"/>
              </w:rPr>
              <w:t>24</w:t>
            </w:r>
            <w:r>
              <w:rPr>
                <w:rFonts w:hint="eastAsia" w:ascii="宋体" w:hAnsi="宋体" w:eastAsia="宋体" w:cs="Times New Roman"/>
                <w:szCs w:val="21"/>
              </w:rPr>
              <w:t>小时响应（包括节假日如春节、国庆节、五一节等），</w:t>
            </w:r>
          </w:p>
        </w:tc>
        <w:tc>
          <w:tcPr>
            <w:tcW w:w="878" w:type="dxa"/>
            <w:tcBorders>
              <w:top w:val="single" w:color="auto" w:sz="4" w:space="0"/>
              <w:left w:val="single" w:color="auto" w:sz="4" w:space="0"/>
              <w:bottom w:val="single" w:color="auto" w:sz="4" w:space="0"/>
              <w:right w:val="single" w:color="auto" w:sz="4" w:space="0"/>
            </w:tcBorders>
            <w:noWrap w:val="0"/>
            <w:vAlign w:val="center"/>
          </w:tcPr>
          <w:p w14:paraId="635907A4">
            <w:pPr>
              <w:rPr>
                <w:rFonts w:hint="eastAsia" w:ascii="宋体" w:hAnsi="宋体" w:eastAsia="宋体" w:cs="Times New Roman"/>
                <w:szCs w:val="21"/>
              </w:rPr>
            </w:pPr>
          </w:p>
        </w:tc>
      </w:tr>
      <w:tr w14:paraId="735909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720" w:type="dxa"/>
            <w:tcBorders>
              <w:top w:val="single" w:color="auto" w:sz="4" w:space="0"/>
              <w:left w:val="single" w:color="auto" w:sz="4" w:space="0"/>
              <w:bottom w:val="single" w:color="auto" w:sz="4" w:space="0"/>
              <w:right w:val="single" w:color="auto" w:sz="4" w:space="0"/>
            </w:tcBorders>
            <w:noWrap w:val="0"/>
            <w:vAlign w:val="center"/>
          </w:tcPr>
          <w:p w14:paraId="509BEA08">
            <w:pPr>
              <w:rPr>
                <w:rFonts w:hint="eastAsia" w:ascii="宋体" w:hAnsi="宋体" w:eastAsia="宋体" w:cs="Times New Roman"/>
                <w:szCs w:val="21"/>
              </w:rPr>
            </w:pPr>
            <w:r>
              <w:rPr>
                <w:rFonts w:hint="eastAsia" w:ascii="Times New Roman" w:hAnsi="Times New Roman" w:eastAsia="宋体" w:cs="Times New Roman"/>
                <w:szCs w:val="21"/>
              </w:rPr>
              <w:t>10</w:t>
            </w:r>
          </w:p>
        </w:tc>
        <w:tc>
          <w:tcPr>
            <w:tcW w:w="3758" w:type="dxa"/>
            <w:tcBorders>
              <w:top w:val="single" w:color="auto" w:sz="4" w:space="0"/>
              <w:left w:val="single" w:color="auto" w:sz="4" w:space="0"/>
              <w:bottom w:val="single" w:color="auto" w:sz="4" w:space="0"/>
              <w:right w:val="single" w:color="auto" w:sz="4" w:space="0"/>
            </w:tcBorders>
            <w:noWrap w:val="0"/>
            <w:vAlign w:val="center"/>
          </w:tcPr>
          <w:p w14:paraId="6800A1A4">
            <w:pPr>
              <w:rPr>
                <w:rFonts w:hint="eastAsia" w:ascii="宋体" w:hAnsi="宋体" w:eastAsia="宋体" w:cs="Times New Roman"/>
                <w:szCs w:val="21"/>
              </w:rPr>
            </w:pPr>
            <w:r>
              <w:rPr>
                <w:rFonts w:hint="eastAsia" w:ascii="宋体" w:hAnsi="宋体" w:eastAsia="宋体" w:cs="Times New Roman"/>
                <w:szCs w:val="21"/>
              </w:rPr>
              <w:t>质保期内产品故障服务响应时限</w:t>
            </w:r>
          </w:p>
        </w:tc>
        <w:tc>
          <w:tcPr>
            <w:tcW w:w="4016" w:type="dxa"/>
            <w:tcBorders>
              <w:top w:val="single" w:color="auto" w:sz="4" w:space="0"/>
              <w:left w:val="single" w:color="auto" w:sz="4" w:space="0"/>
              <w:bottom w:val="single" w:color="auto" w:sz="4" w:space="0"/>
              <w:right w:val="single" w:color="auto" w:sz="4" w:space="0"/>
            </w:tcBorders>
            <w:noWrap w:val="0"/>
            <w:vAlign w:val="center"/>
          </w:tcPr>
          <w:p w14:paraId="55BD874E">
            <w:pPr>
              <w:rPr>
                <w:rFonts w:hint="eastAsia" w:ascii="宋体" w:hAnsi="宋体" w:eastAsia="宋体" w:cs="Times New Roman"/>
                <w:szCs w:val="21"/>
              </w:rPr>
            </w:pPr>
            <w:r>
              <w:rPr>
                <w:rFonts w:hint="eastAsia" w:ascii="Times New Roman" w:hAnsi="Times New Roman" w:eastAsia="宋体" w:cs="Times New Roman"/>
                <w:szCs w:val="21"/>
              </w:rPr>
              <w:t>2</w:t>
            </w:r>
            <w:r>
              <w:rPr>
                <w:rFonts w:hint="eastAsia" w:ascii="宋体" w:hAnsi="宋体" w:eastAsia="宋体" w:cs="Times New Roman"/>
                <w:szCs w:val="21"/>
              </w:rPr>
              <w:t>个小时内响应</w:t>
            </w:r>
          </w:p>
        </w:tc>
        <w:tc>
          <w:tcPr>
            <w:tcW w:w="878" w:type="dxa"/>
            <w:tcBorders>
              <w:top w:val="single" w:color="auto" w:sz="4" w:space="0"/>
              <w:left w:val="single" w:color="auto" w:sz="4" w:space="0"/>
              <w:bottom w:val="single" w:color="auto" w:sz="4" w:space="0"/>
              <w:right w:val="single" w:color="auto" w:sz="4" w:space="0"/>
            </w:tcBorders>
            <w:noWrap w:val="0"/>
            <w:vAlign w:val="center"/>
          </w:tcPr>
          <w:p w14:paraId="6FE05A4B">
            <w:pPr>
              <w:rPr>
                <w:rFonts w:hint="eastAsia" w:ascii="宋体" w:hAnsi="宋体" w:eastAsia="宋体" w:cs="Times New Roman"/>
                <w:szCs w:val="21"/>
              </w:rPr>
            </w:pPr>
          </w:p>
        </w:tc>
      </w:tr>
      <w:tr w14:paraId="49E2CB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trPr>
        <w:tc>
          <w:tcPr>
            <w:tcW w:w="720" w:type="dxa"/>
            <w:tcBorders>
              <w:top w:val="single" w:color="auto" w:sz="4" w:space="0"/>
              <w:left w:val="single" w:color="auto" w:sz="4" w:space="0"/>
              <w:bottom w:val="single" w:color="auto" w:sz="4" w:space="0"/>
              <w:right w:val="single" w:color="auto" w:sz="4" w:space="0"/>
            </w:tcBorders>
            <w:noWrap w:val="0"/>
            <w:vAlign w:val="center"/>
          </w:tcPr>
          <w:p w14:paraId="04C9C1A1">
            <w:pPr>
              <w:rPr>
                <w:rFonts w:hint="eastAsia" w:ascii="宋体" w:hAnsi="宋体" w:eastAsia="宋体" w:cs="Times New Roman"/>
                <w:szCs w:val="21"/>
              </w:rPr>
            </w:pPr>
            <w:r>
              <w:rPr>
                <w:rFonts w:hint="eastAsia" w:ascii="Times New Roman" w:hAnsi="Times New Roman" w:eastAsia="宋体" w:cs="Times New Roman"/>
                <w:szCs w:val="21"/>
              </w:rPr>
              <w:t>11</w:t>
            </w:r>
          </w:p>
        </w:tc>
        <w:tc>
          <w:tcPr>
            <w:tcW w:w="3758" w:type="dxa"/>
            <w:tcBorders>
              <w:top w:val="single" w:color="auto" w:sz="4" w:space="0"/>
              <w:left w:val="single" w:color="auto" w:sz="4" w:space="0"/>
              <w:bottom w:val="single" w:color="auto" w:sz="4" w:space="0"/>
              <w:right w:val="single" w:color="auto" w:sz="4" w:space="0"/>
            </w:tcBorders>
            <w:noWrap w:val="0"/>
            <w:vAlign w:val="center"/>
          </w:tcPr>
          <w:p w14:paraId="793BBFC2">
            <w:pPr>
              <w:rPr>
                <w:rFonts w:hint="eastAsia" w:ascii="宋体" w:hAnsi="宋体" w:eastAsia="宋体" w:cs="Times New Roman"/>
                <w:szCs w:val="21"/>
              </w:rPr>
            </w:pPr>
            <w:r>
              <w:rPr>
                <w:rFonts w:hint="eastAsia" w:ascii="宋体" w:hAnsi="宋体" w:eastAsia="宋体" w:cs="Times New Roman"/>
                <w:szCs w:val="21"/>
              </w:rPr>
              <w:t>服务时间</w:t>
            </w:r>
          </w:p>
        </w:tc>
        <w:tc>
          <w:tcPr>
            <w:tcW w:w="4016" w:type="dxa"/>
            <w:tcBorders>
              <w:top w:val="single" w:color="auto" w:sz="4" w:space="0"/>
              <w:left w:val="single" w:color="auto" w:sz="4" w:space="0"/>
              <w:bottom w:val="single" w:color="auto" w:sz="4" w:space="0"/>
              <w:right w:val="single" w:color="auto" w:sz="4" w:space="0"/>
            </w:tcBorders>
            <w:noWrap w:val="0"/>
            <w:vAlign w:val="center"/>
          </w:tcPr>
          <w:p w14:paraId="37031EF8">
            <w:pPr>
              <w:rPr>
                <w:rFonts w:hint="eastAsia" w:ascii="宋体" w:hAnsi="宋体" w:eastAsia="宋体" w:cs="Times New Roman"/>
                <w:szCs w:val="21"/>
              </w:rPr>
            </w:pPr>
            <w:r>
              <w:rPr>
                <w:rFonts w:hint="eastAsia" w:ascii="Times New Roman" w:hAnsi="Times New Roman" w:eastAsia="宋体" w:cs="Times New Roman"/>
                <w:szCs w:val="21"/>
              </w:rPr>
              <w:t>24</w:t>
            </w:r>
            <w:r>
              <w:rPr>
                <w:rFonts w:hint="eastAsia" w:ascii="宋体" w:hAnsi="宋体" w:eastAsia="宋体" w:cs="Times New Roman"/>
                <w:szCs w:val="21"/>
              </w:rPr>
              <w:t>小时（包括节假日如春节、国庆节、五一节等）</w:t>
            </w:r>
          </w:p>
        </w:tc>
        <w:tc>
          <w:tcPr>
            <w:tcW w:w="878" w:type="dxa"/>
            <w:tcBorders>
              <w:top w:val="single" w:color="auto" w:sz="4" w:space="0"/>
              <w:left w:val="single" w:color="auto" w:sz="4" w:space="0"/>
              <w:bottom w:val="single" w:color="auto" w:sz="4" w:space="0"/>
              <w:right w:val="single" w:color="auto" w:sz="4" w:space="0"/>
            </w:tcBorders>
            <w:noWrap w:val="0"/>
            <w:vAlign w:val="center"/>
          </w:tcPr>
          <w:p w14:paraId="47898725">
            <w:pPr>
              <w:rPr>
                <w:rFonts w:hint="eastAsia" w:ascii="宋体" w:hAnsi="宋体" w:eastAsia="宋体" w:cs="Times New Roman"/>
                <w:szCs w:val="21"/>
              </w:rPr>
            </w:pPr>
          </w:p>
        </w:tc>
      </w:tr>
      <w:tr w14:paraId="337239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trPr>
        <w:tc>
          <w:tcPr>
            <w:tcW w:w="720" w:type="dxa"/>
            <w:tcBorders>
              <w:top w:val="single" w:color="auto" w:sz="4" w:space="0"/>
              <w:left w:val="single" w:color="auto" w:sz="4" w:space="0"/>
              <w:bottom w:val="single" w:color="auto" w:sz="4" w:space="0"/>
              <w:right w:val="single" w:color="auto" w:sz="4" w:space="0"/>
            </w:tcBorders>
            <w:noWrap w:val="0"/>
            <w:vAlign w:val="center"/>
          </w:tcPr>
          <w:p w14:paraId="5B9EAE57">
            <w:pPr>
              <w:rPr>
                <w:rFonts w:hint="eastAsia" w:ascii="宋体" w:hAnsi="宋体" w:eastAsia="宋体" w:cs="Times New Roman"/>
                <w:szCs w:val="21"/>
              </w:rPr>
            </w:pPr>
            <w:r>
              <w:rPr>
                <w:rFonts w:hint="eastAsia" w:ascii="Times New Roman" w:hAnsi="Times New Roman" w:eastAsia="宋体" w:cs="Times New Roman"/>
                <w:szCs w:val="21"/>
              </w:rPr>
              <w:t>12</w:t>
            </w:r>
          </w:p>
        </w:tc>
        <w:tc>
          <w:tcPr>
            <w:tcW w:w="3758" w:type="dxa"/>
            <w:tcBorders>
              <w:top w:val="single" w:color="auto" w:sz="4" w:space="0"/>
              <w:left w:val="single" w:color="auto" w:sz="4" w:space="0"/>
              <w:bottom w:val="single" w:color="auto" w:sz="4" w:space="0"/>
              <w:right w:val="single" w:color="auto" w:sz="4" w:space="0"/>
            </w:tcBorders>
            <w:noWrap w:val="0"/>
            <w:vAlign w:val="center"/>
          </w:tcPr>
          <w:p w14:paraId="6EE33C58">
            <w:pPr>
              <w:rPr>
                <w:rFonts w:hint="eastAsia" w:ascii="宋体" w:hAnsi="宋体" w:eastAsia="宋体" w:cs="Times New Roman"/>
                <w:szCs w:val="21"/>
              </w:rPr>
            </w:pPr>
            <w:r>
              <w:rPr>
                <w:rFonts w:hint="eastAsia" w:ascii="宋体" w:hAnsi="宋体" w:eastAsia="宋体" w:cs="Times New Roman"/>
                <w:szCs w:val="21"/>
              </w:rPr>
              <w:t>上门时间</w:t>
            </w:r>
          </w:p>
        </w:tc>
        <w:tc>
          <w:tcPr>
            <w:tcW w:w="4016" w:type="dxa"/>
            <w:tcBorders>
              <w:top w:val="single" w:color="auto" w:sz="4" w:space="0"/>
              <w:left w:val="single" w:color="auto" w:sz="4" w:space="0"/>
              <w:bottom w:val="single" w:color="auto" w:sz="4" w:space="0"/>
              <w:right w:val="single" w:color="auto" w:sz="4" w:space="0"/>
            </w:tcBorders>
            <w:noWrap w:val="0"/>
            <w:vAlign w:val="center"/>
          </w:tcPr>
          <w:p w14:paraId="2694BB00">
            <w:pPr>
              <w:rPr>
                <w:rFonts w:hint="eastAsia" w:ascii="宋体" w:hAnsi="宋体" w:eastAsia="宋体" w:cs="Times New Roman"/>
                <w:szCs w:val="21"/>
              </w:rPr>
            </w:pPr>
            <w:r>
              <w:rPr>
                <w:rFonts w:hint="eastAsia" w:ascii="Times New Roman" w:hAnsi="Times New Roman" w:eastAsia="宋体" w:cs="Times New Roman"/>
                <w:szCs w:val="21"/>
              </w:rPr>
              <w:t>2</w:t>
            </w:r>
            <w:r>
              <w:rPr>
                <w:rFonts w:hint="eastAsia" w:ascii="宋体" w:hAnsi="宋体" w:eastAsia="宋体" w:cs="Times New Roman"/>
                <w:szCs w:val="21"/>
              </w:rPr>
              <w:t>小时内响应及时上门</w:t>
            </w:r>
          </w:p>
        </w:tc>
        <w:tc>
          <w:tcPr>
            <w:tcW w:w="878" w:type="dxa"/>
            <w:tcBorders>
              <w:top w:val="single" w:color="auto" w:sz="4" w:space="0"/>
              <w:left w:val="single" w:color="auto" w:sz="4" w:space="0"/>
              <w:bottom w:val="single" w:color="auto" w:sz="4" w:space="0"/>
              <w:right w:val="single" w:color="auto" w:sz="4" w:space="0"/>
            </w:tcBorders>
            <w:noWrap w:val="0"/>
            <w:vAlign w:val="center"/>
          </w:tcPr>
          <w:p w14:paraId="7809016E">
            <w:pPr>
              <w:rPr>
                <w:rFonts w:hint="eastAsia" w:ascii="宋体" w:hAnsi="宋体" w:eastAsia="宋体" w:cs="Times New Roman"/>
                <w:szCs w:val="21"/>
              </w:rPr>
            </w:pPr>
          </w:p>
        </w:tc>
      </w:tr>
      <w:tr w14:paraId="79262C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720" w:type="dxa"/>
            <w:tcBorders>
              <w:top w:val="single" w:color="auto" w:sz="4" w:space="0"/>
              <w:left w:val="single" w:color="auto" w:sz="4" w:space="0"/>
              <w:bottom w:val="single" w:color="auto" w:sz="4" w:space="0"/>
              <w:right w:val="single" w:color="auto" w:sz="4" w:space="0"/>
            </w:tcBorders>
            <w:noWrap w:val="0"/>
            <w:vAlign w:val="center"/>
          </w:tcPr>
          <w:p w14:paraId="1AEF0B10">
            <w:pPr>
              <w:rPr>
                <w:rFonts w:hint="eastAsia" w:ascii="宋体" w:hAnsi="宋体" w:eastAsia="宋体" w:cs="Times New Roman"/>
                <w:szCs w:val="21"/>
              </w:rPr>
            </w:pPr>
            <w:r>
              <w:rPr>
                <w:rFonts w:hint="eastAsia" w:ascii="Times New Roman" w:hAnsi="Times New Roman" w:eastAsia="宋体" w:cs="Times New Roman"/>
                <w:szCs w:val="21"/>
              </w:rPr>
              <w:t>13</w:t>
            </w:r>
          </w:p>
        </w:tc>
        <w:tc>
          <w:tcPr>
            <w:tcW w:w="3758" w:type="dxa"/>
            <w:tcBorders>
              <w:top w:val="single" w:color="auto" w:sz="4" w:space="0"/>
              <w:left w:val="single" w:color="auto" w:sz="4" w:space="0"/>
              <w:bottom w:val="single" w:color="auto" w:sz="4" w:space="0"/>
              <w:right w:val="single" w:color="auto" w:sz="4" w:space="0"/>
            </w:tcBorders>
            <w:noWrap w:val="0"/>
            <w:vAlign w:val="center"/>
          </w:tcPr>
          <w:p w14:paraId="2C402D92">
            <w:pPr>
              <w:rPr>
                <w:rFonts w:hint="eastAsia" w:ascii="宋体" w:hAnsi="宋体" w:eastAsia="宋体" w:cs="Times New Roman"/>
                <w:szCs w:val="21"/>
              </w:rPr>
            </w:pPr>
            <w:r>
              <w:rPr>
                <w:rFonts w:hint="eastAsia" w:ascii="宋体" w:hAnsi="宋体" w:eastAsia="宋体" w:cs="Times New Roman"/>
                <w:szCs w:val="21"/>
              </w:rPr>
              <w:t>故障修复时限</w:t>
            </w:r>
          </w:p>
        </w:tc>
        <w:tc>
          <w:tcPr>
            <w:tcW w:w="4016" w:type="dxa"/>
            <w:tcBorders>
              <w:top w:val="single" w:color="auto" w:sz="4" w:space="0"/>
              <w:left w:val="single" w:color="auto" w:sz="4" w:space="0"/>
              <w:bottom w:val="single" w:color="auto" w:sz="4" w:space="0"/>
              <w:right w:val="single" w:color="auto" w:sz="4" w:space="0"/>
            </w:tcBorders>
            <w:noWrap w:val="0"/>
            <w:vAlign w:val="center"/>
          </w:tcPr>
          <w:p w14:paraId="1DF64921">
            <w:pPr>
              <w:rPr>
                <w:rFonts w:hint="eastAsia" w:ascii="宋体" w:hAnsi="宋体" w:eastAsia="宋体" w:cs="Times New Roman"/>
                <w:szCs w:val="21"/>
              </w:rPr>
            </w:pPr>
            <w:r>
              <w:rPr>
                <w:rFonts w:hint="eastAsia" w:ascii="Times New Roman" w:hAnsi="Times New Roman" w:eastAsia="宋体" w:cs="Times New Roman"/>
                <w:szCs w:val="21"/>
              </w:rPr>
              <w:t>8</w:t>
            </w:r>
            <w:r>
              <w:rPr>
                <w:rFonts w:hint="eastAsia" w:ascii="宋体" w:hAnsi="宋体" w:eastAsia="宋体" w:cs="Times New Roman"/>
                <w:szCs w:val="21"/>
              </w:rPr>
              <w:t>个小时内修复</w:t>
            </w:r>
          </w:p>
        </w:tc>
        <w:tc>
          <w:tcPr>
            <w:tcW w:w="878" w:type="dxa"/>
            <w:tcBorders>
              <w:top w:val="single" w:color="auto" w:sz="4" w:space="0"/>
              <w:left w:val="single" w:color="auto" w:sz="4" w:space="0"/>
              <w:bottom w:val="single" w:color="auto" w:sz="4" w:space="0"/>
              <w:right w:val="single" w:color="auto" w:sz="4" w:space="0"/>
            </w:tcBorders>
            <w:noWrap w:val="0"/>
            <w:vAlign w:val="center"/>
          </w:tcPr>
          <w:p w14:paraId="6E384F3B">
            <w:pPr>
              <w:rPr>
                <w:rFonts w:hint="eastAsia" w:ascii="宋体" w:hAnsi="宋体" w:eastAsia="宋体" w:cs="Times New Roman"/>
                <w:szCs w:val="21"/>
              </w:rPr>
            </w:pPr>
          </w:p>
        </w:tc>
      </w:tr>
      <w:tr w14:paraId="3A5851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trPr>
        <w:tc>
          <w:tcPr>
            <w:tcW w:w="720" w:type="dxa"/>
            <w:tcBorders>
              <w:top w:val="single" w:color="auto" w:sz="4" w:space="0"/>
              <w:left w:val="single" w:color="auto" w:sz="4" w:space="0"/>
              <w:bottom w:val="single" w:color="auto" w:sz="4" w:space="0"/>
              <w:right w:val="single" w:color="auto" w:sz="4" w:space="0"/>
            </w:tcBorders>
            <w:noWrap w:val="0"/>
            <w:vAlign w:val="center"/>
          </w:tcPr>
          <w:p w14:paraId="7DF68897">
            <w:pPr>
              <w:rPr>
                <w:rFonts w:hint="eastAsia" w:ascii="宋体" w:hAnsi="宋体" w:eastAsia="宋体" w:cs="Times New Roman"/>
                <w:szCs w:val="21"/>
              </w:rPr>
            </w:pPr>
            <w:r>
              <w:rPr>
                <w:rFonts w:hint="eastAsia" w:ascii="Times New Roman" w:hAnsi="Times New Roman" w:eastAsia="宋体" w:cs="Times New Roman"/>
                <w:szCs w:val="21"/>
              </w:rPr>
              <w:t>14</w:t>
            </w:r>
          </w:p>
        </w:tc>
        <w:tc>
          <w:tcPr>
            <w:tcW w:w="3758" w:type="dxa"/>
            <w:tcBorders>
              <w:top w:val="single" w:color="auto" w:sz="4" w:space="0"/>
              <w:left w:val="single" w:color="auto" w:sz="4" w:space="0"/>
              <w:bottom w:val="single" w:color="auto" w:sz="4" w:space="0"/>
              <w:right w:val="single" w:color="auto" w:sz="4" w:space="0"/>
            </w:tcBorders>
            <w:noWrap w:val="0"/>
            <w:vAlign w:val="center"/>
          </w:tcPr>
          <w:p w14:paraId="0B2DC008">
            <w:pPr>
              <w:rPr>
                <w:rFonts w:hint="eastAsia" w:ascii="宋体" w:hAnsi="宋体" w:eastAsia="宋体" w:cs="Times New Roman"/>
                <w:szCs w:val="21"/>
              </w:rPr>
            </w:pPr>
            <w:r>
              <w:rPr>
                <w:rFonts w:hint="eastAsia" w:ascii="宋体" w:hAnsi="宋体" w:eastAsia="宋体" w:cs="Times New Roman"/>
                <w:szCs w:val="21"/>
              </w:rPr>
              <w:t>备品配件供应响应时限</w:t>
            </w:r>
          </w:p>
        </w:tc>
        <w:tc>
          <w:tcPr>
            <w:tcW w:w="4016" w:type="dxa"/>
            <w:tcBorders>
              <w:top w:val="single" w:color="auto" w:sz="4" w:space="0"/>
              <w:left w:val="single" w:color="auto" w:sz="4" w:space="0"/>
              <w:bottom w:val="single" w:color="auto" w:sz="4" w:space="0"/>
              <w:right w:val="single" w:color="auto" w:sz="4" w:space="0"/>
            </w:tcBorders>
            <w:noWrap w:val="0"/>
            <w:vAlign w:val="center"/>
          </w:tcPr>
          <w:p w14:paraId="1A2693A3">
            <w:pPr>
              <w:rPr>
                <w:rFonts w:hint="eastAsia" w:ascii="宋体" w:hAnsi="宋体" w:eastAsia="宋体" w:cs="Times New Roman"/>
                <w:szCs w:val="21"/>
              </w:rPr>
            </w:pPr>
            <w:r>
              <w:rPr>
                <w:rFonts w:hint="eastAsia" w:ascii="Times New Roman" w:hAnsi="Times New Roman" w:eastAsia="宋体" w:cs="Times New Roman"/>
                <w:szCs w:val="21"/>
              </w:rPr>
              <w:t>1</w:t>
            </w:r>
            <w:r>
              <w:rPr>
                <w:rFonts w:hint="eastAsia" w:ascii="宋体" w:hAnsi="宋体" w:eastAsia="宋体" w:cs="Times New Roman"/>
                <w:szCs w:val="21"/>
              </w:rPr>
              <w:t>个工作日内</w:t>
            </w:r>
          </w:p>
        </w:tc>
        <w:tc>
          <w:tcPr>
            <w:tcW w:w="878" w:type="dxa"/>
            <w:tcBorders>
              <w:top w:val="single" w:color="auto" w:sz="4" w:space="0"/>
              <w:left w:val="single" w:color="auto" w:sz="4" w:space="0"/>
              <w:bottom w:val="single" w:color="auto" w:sz="4" w:space="0"/>
              <w:right w:val="single" w:color="auto" w:sz="4" w:space="0"/>
            </w:tcBorders>
            <w:noWrap w:val="0"/>
            <w:vAlign w:val="center"/>
          </w:tcPr>
          <w:p w14:paraId="26C038CF">
            <w:pPr>
              <w:rPr>
                <w:rFonts w:hint="eastAsia" w:ascii="宋体" w:hAnsi="宋体" w:eastAsia="宋体" w:cs="Times New Roman"/>
                <w:szCs w:val="21"/>
              </w:rPr>
            </w:pPr>
          </w:p>
        </w:tc>
      </w:tr>
      <w:tr w14:paraId="7AC772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720" w:type="dxa"/>
            <w:tcBorders>
              <w:top w:val="single" w:color="auto" w:sz="4" w:space="0"/>
              <w:left w:val="single" w:color="auto" w:sz="4" w:space="0"/>
              <w:bottom w:val="single" w:color="auto" w:sz="4" w:space="0"/>
              <w:right w:val="single" w:color="auto" w:sz="4" w:space="0"/>
            </w:tcBorders>
            <w:noWrap w:val="0"/>
            <w:vAlign w:val="center"/>
          </w:tcPr>
          <w:p w14:paraId="031BDB36">
            <w:pPr>
              <w:rPr>
                <w:rFonts w:hint="eastAsia" w:ascii="宋体" w:hAnsi="宋体" w:eastAsia="宋体" w:cs="Times New Roman"/>
                <w:szCs w:val="21"/>
              </w:rPr>
            </w:pPr>
            <w:r>
              <w:rPr>
                <w:rFonts w:hint="eastAsia" w:ascii="Times New Roman" w:hAnsi="Times New Roman" w:eastAsia="宋体" w:cs="Times New Roman"/>
                <w:szCs w:val="21"/>
              </w:rPr>
              <w:t>15</w:t>
            </w:r>
          </w:p>
        </w:tc>
        <w:tc>
          <w:tcPr>
            <w:tcW w:w="3758" w:type="dxa"/>
            <w:tcBorders>
              <w:top w:val="single" w:color="auto" w:sz="4" w:space="0"/>
              <w:left w:val="single" w:color="auto" w:sz="4" w:space="0"/>
              <w:bottom w:val="single" w:color="auto" w:sz="4" w:space="0"/>
              <w:right w:val="single" w:color="auto" w:sz="4" w:space="0"/>
            </w:tcBorders>
            <w:noWrap w:val="0"/>
            <w:vAlign w:val="center"/>
          </w:tcPr>
          <w:p w14:paraId="2AE97AC6">
            <w:pPr>
              <w:rPr>
                <w:rFonts w:hint="eastAsia" w:ascii="宋体" w:hAnsi="宋体" w:eastAsia="宋体" w:cs="Times New Roman"/>
                <w:szCs w:val="21"/>
              </w:rPr>
            </w:pPr>
            <w:r>
              <w:rPr>
                <w:rFonts w:hint="eastAsia" w:ascii="宋体" w:hAnsi="宋体" w:eastAsia="宋体" w:cs="Times New Roman"/>
                <w:szCs w:val="21"/>
              </w:rPr>
              <w:t>保质期满后的保修服务费用</w:t>
            </w:r>
          </w:p>
        </w:tc>
        <w:tc>
          <w:tcPr>
            <w:tcW w:w="4016" w:type="dxa"/>
            <w:tcBorders>
              <w:top w:val="single" w:color="auto" w:sz="4" w:space="0"/>
              <w:left w:val="single" w:color="auto" w:sz="4" w:space="0"/>
              <w:bottom w:val="single" w:color="auto" w:sz="4" w:space="0"/>
              <w:right w:val="single" w:color="auto" w:sz="4" w:space="0"/>
            </w:tcBorders>
            <w:noWrap w:val="0"/>
            <w:vAlign w:val="center"/>
          </w:tcPr>
          <w:p w14:paraId="6FD3BB7D">
            <w:pPr>
              <w:rPr>
                <w:rFonts w:hint="eastAsia" w:ascii="宋体" w:hAnsi="宋体" w:eastAsia="宋体" w:cs="Times New Roman"/>
                <w:szCs w:val="21"/>
              </w:rPr>
            </w:pPr>
            <w:r>
              <w:rPr>
                <w:rFonts w:hint="eastAsia" w:ascii="宋体" w:hAnsi="宋体" w:eastAsia="宋体" w:cs="Times New Roman"/>
                <w:szCs w:val="21"/>
              </w:rPr>
              <w:t>详见开标一览表</w:t>
            </w:r>
          </w:p>
        </w:tc>
        <w:tc>
          <w:tcPr>
            <w:tcW w:w="878" w:type="dxa"/>
            <w:tcBorders>
              <w:top w:val="single" w:color="auto" w:sz="4" w:space="0"/>
              <w:left w:val="single" w:color="auto" w:sz="4" w:space="0"/>
              <w:bottom w:val="single" w:color="auto" w:sz="4" w:space="0"/>
              <w:right w:val="single" w:color="auto" w:sz="4" w:space="0"/>
            </w:tcBorders>
            <w:noWrap w:val="0"/>
            <w:vAlign w:val="center"/>
          </w:tcPr>
          <w:p w14:paraId="5C2B03B8">
            <w:pPr>
              <w:rPr>
                <w:rFonts w:hint="eastAsia" w:ascii="宋体" w:hAnsi="宋体" w:eastAsia="宋体" w:cs="Times New Roman"/>
                <w:szCs w:val="21"/>
              </w:rPr>
            </w:pPr>
          </w:p>
        </w:tc>
      </w:tr>
      <w:tr w14:paraId="3A0CB3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 w:hRule="atLeast"/>
        </w:trPr>
        <w:tc>
          <w:tcPr>
            <w:tcW w:w="720" w:type="dxa"/>
            <w:tcBorders>
              <w:top w:val="single" w:color="auto" w:sz="4" w:space="0"/>
              <w:left w:val="single" w:color="auto" w:sz="4" w:space="0"/>
              <w:bottom w:val="single" w:color="auto" w:sz="4" w:space="0"/>
              <w:right w:val="single" w:color="auto" w:sz="4" w:space="0"/>
            </w:tcBorders>
            <w:noWrap w:val="0"/>
            <w:vAlign w:val="center"/>
          </w:tcPr>
          <w:p w14:paraId="14904FD4">
            <w:pPr>
              <w:rPr>
                <w:rFonts w:hint="eastAsia" w:ascii="宋体" w:hAnsi="宋体" w:eastAsia="宋体" w:cs="Times New Roman"/>
                <w:szCs w:val="21"/>
              </w:rPr>
            </w:pPr>
            <w:r>
              <w:rPr>
                <w:rFonts w:hint="eastAsia" w:ascii="Times New Roman" w:hAnsi="Times New Roman" w:eastAsia="宋体" w:cs="Times New Roman"/>
                <w:szCs w:val="21"/>
              </w:rPr>
              <w:t>16</w:t>
            </w:r>
          </w:p>
        </w:tc>
        <w:tc>
          <w:tcPr>
            <w:tcW w:w="3758" w:type="dxa"/>
            <w:tcBorders>
              <w:top w:val="single" w:color="auto" w:sz="4" w:space="0"/>
              <w:left w:val="single" w:color="auto" w:sz="4" w:space="0"/>
              <w:bottom w:val="single" w:color="auto" w:sz="4" w:space="0"/>
              <w:right w:val="single" w:color="auto" w:sz="4" w:space="0"/>
            </w:tcBorders>
            <w:noWrap w:val="0"/>
            <w:vAlign w:val="center"/>
          </w:tcPr>
          <w:p w14:paraId="239C5408">
            <w:pPr>
              <w:rPr>
                <w:rFonts w:hint="eastAsia" w:ascii="宋体" w:hAnsi="宋体" w:eastAsia="宋体" w:cs="Times New Roman"/>
                <w:szCs w:val="21"/>
              </w:rPr>
            </w:pPr>
            <w:r>
              <w:rPr>
                <w:rFonts w:hint="eastAsia" w:ascii="宋体" w:hAnsi="宋体" w:eastAsia="宋体" w:cs="Times New Roman"/>
                <w:szCs w:val="21"/>
              </w:rPr>
              <w:t>免费技术支持</w:t>
            </w:r>
          </w:p>
        </w:tc>
        <w:tc>
          <w:tcPr>
            <w:tcW w:w="4016" w:type="dxa"/>
            <w:tcBorders>
              <w:top w:val="single" w:color="auto" w:sz="4" w:space="0"/>
              <w:left w:val="single" w:color="auto" w:sz="4" w:space="0"/>
              <w:bottom w:val="single" w:color="auto" w:sz="4" w:space="0"/>
              <w:right w:val="single" w:color="auto" w:sz="4" w:space="0"/>
            </w:tcBorders>
            <w:noWrap w:val="0"/>
            <w:vAlign w:val="center"/>
          </w:tcPr>
          <w:p w14:paraId="188B7702">
            <w:pPr>
              <w:rPr>
                <w:rFonts w:hint="eastAsia" w:ascii="宋体" w:hAnsi="宋体" w:eastAsia="宋体" w:cs="Times New Roman"/>
                <w:szCs w:val="21"/>
              </w:rPr>
            </w:pPr>
            <w:r>
              <w:rPr>
                <w:rFonts w:hint="eastAsia" w:ascii="宋体" w:hAnsi="宋体" w:eastAsia="宋体" w:cs="Times New Roman"/>
                <w:szCs w:val="21"/>
              </w:rPr>
              <w:t>终身</w:t>
            </w:r>
          </w:p>
        </w:tc>
        <w:tc>
          <w:tcPr>
            <w:tcW w:w="878" w:type="dxa"/>
            <w:tcBorders>
              <w:top w:val="single" w:color="auto" w:sz="4" w:space="0"/>
              <w:left w:val="single" w:color="auto" w:sz="4" w:space="0"/>
              <w:bottom w:val="single" w:color="auto" w:sz="4" w:space="0"/>
              <w:right w:val="single" w:color="auto" w:sz="4" w:space="0"/>
            </w:tcBorders>
            <w:noWrap w:val="0"/>
            <w:vAlign w:val="center"/>
          </w:tcPr>
          <w:p w14:paraId="7921167D">
            <w:pPr>
              <w:rPr>
                <w:rFonts w:hint="eastAsia" w:ascii="宋体" w:hAnsi="宋体" w:eastAsia="宋体" w:cs="Times New Roman"/>
                <w:szCs w:val="21"/>
              </w:rPr>
            </w:pPr>
          </w:p>
        </w:tc>
      </w:tr>
      <w:tr w14:paraId="069C4D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720" w:type="dxa"/>
            <w:tcBorders>
              <w:top w:val="single" w:color="auto" w:sz="4" w:space="0"/>
              <w:left w:val="single" w:color="auto" w:sz="4" w:space="0"/>
              <w:bottom w:val="single" w:color="auto" w:sz="4" w:space="0"/>
              <w:right w:val="single" w:color="auto" w:sz="4" w:space="0"/>
            </w:tcBorders>
            <w:noWrap w:val="0"/>
            <w:vAlign w:val="center"/>
          </w:tcPr>
          <w:p w14:paraId="756B6FB2">
            <w:pPr>
              <w:rPr>
                <w:rFonts w:hint="eastAsia" w:ascii="宋体" w:hAnsi="宋体" w:eastAsia="宋体" w:cs="Times New Roman"/>
                <w:szCs w:val="21"/>
              </w:rPr>
            </w:pPr>
            <w:r>
              <w:rPr>
                <w:rFonts w:hint="eastAsia" w:ascii="Times New Roman" w:hAnsi="Times New Roman" w:eastAsia="宋体" w:cs="Times New Roman"/>
                <w:szCs w:val="21"/>
              </w:rPr>
              <w:t>17</w:t>
            </w:r>
          </w:p>
        </w:tc>
        <w:tc>
          <w:tcPr>
            <w:tcW w:w="3758" w:type="dxa"/>
            <w:tcBorders>
              <w:top w:val="single" w:color="auto" w:sz="4" w:space="0"/>
              <w:left w:val="single" w:color="auto" w:sz="4" w:space="0"/>
              <w:bottom w:val="single" w:color="auto" w:sz="4" w:space="0"/>
              <w:right w:val="single" w:color="auto" w:sz="4" w:space="0"/>
            </w:tcBorders>
            <w:noWrap w:val="0"/>
            <w:vAlign w:val="center"/>
          </w:tcPr>
          <w:p w14:paraId="0661D510">
            <w:pPr>
              <w:rPr>
                <w:rFonts w:hint="eastAsia" w:ascii="宋体" w:hAnsi="宋体" w:eastAsia="宋体" w:cs="Times New Roman"/>
                <w:szCs w:val="21"/>
              </w:rPr>
            </w:pPr>
            <w:r>
              <w:rPr>
                <w:rFonts w:hint="eastAsia" w:ascii="宋体" w:hAnsi="宋体" w:eastAsia="宋体" w:cs="Times New Roman"/>
                <w:szCs w:val="21"/>
              </w:rPr>
              <w:t>客户操作人员技术培训</w:t>
            </w:r>
          </w:p>
        </w:tc>
        <w:tc>
          <w:tcPr>
            <w:tcW w:w="4016" w:type="dxa"/>
            <w:tcBorders>
              <w:top w:val="single" w:color="auto" w:sz="4" w:space="0"/>
              <w:left w:val="single" w:color="auto" w:sz="4" w:space="0"/>
              <w:bottom w:val="single" w:color="auto" w:sz="4" w:space="0"/>
              <w:right w:val="single" w:color="auto" w:sz="4" w:space="0"/>
            </w:tcBorders>
            <w:noWrap w:val="0"/>
            <w:vAlign w:val="center"/>
          </w:tcPr>
          <w:p w14:paraId="79A71D08">
            <w:pPr>
              <w:rPr>
                <w:rFonts w:hint="eastAsia" w:ascii="宋体" w:hAnsi="宋体" w:eastAsia="宋体" w:cs="Times New Roman"/>
                <w:szCs w:val="21"/>
              </w:rPr>
            </w:pPr>
            <w:r>
              <w:rPr>
                <w:rFonts w:hint="eastAsia" w:ascii="宋体" w:hAnsi="宋体" w:eastAsia="宋体" w:cs="Times New Roman"/>
                <w:szCs w:val="21"/>
              </w:rPr>
              <w:t>免费技术培训至少</w:t>
            </w:r>
            <w:r>
              <w:rPr>
                <w:rFonts w:hint="eastAsia" w:ascii="Times New Roman" w:hAnsi="Times New Roman" w:eastAsia="宋体" w:cs="Times New Roman"/>
                <w:szCs w:val="21"/>
              </w:rPr>
              <w:t>**</w:t>
            </w:r>
            <w:r>
              <w:rPr>
                <w:rFonts w:hint="eastAsia" w:ascii="宋体" w:hAnsi="宋体" w:eastAsia="宋体" w:cs="Times New Roman"/>
                <w:szCs w:val="21"/>
              </w:rPr>
              <w:t>名操作人员，操作和简单故障处理。</w:t>
            </w:r>
          </w:p>
        </w:tc>
        <w:tc>
          <w:tcPr>
            <w:tcW w:w="878" w:type="dxa"/>
            <w:tcBorders>
              <w:top w:val="single" w:color="auto" w:sz="4" w:space="0"/>
              <w:left w:val="single" w:color="auto" w:sz="4" w:space="0"/>
              <w:bottom w:val="single" w:color="auto" w:sz="4" w:space="0"/>
              <w:right w:val="single" w:color="auto" w:sz="4" w:space="0"/>
            </w:tcBorders>
            <w:noWrap w:val="0"/>
            <w:vAlign w:val="center"/>
          </w:tcPr>
          <w:p w14:paraId="76E3A73A">
            <w:pPr>
              <w:rPr>
                <w:rFonts w:hint="eastAsia" w:ascii="宋体" w:hAnsi="宋体" w:eastAsia="宋体" w:cs="Times New Roman"/>
                <w:szCs w:val="21"/>
              </w:rPr>
            </w:pPr>
          </w:p>
        </w:tc>
      </w:tr>
      <w:tr w14:paraId="494CB1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720" w:type="dxa"/>
            <w:tcBorders>
              <w:top w:val="single" w:color="auto" w:sz="4" w:space="0"/>
              <w:left w:val="single" w:color="auto" w:sz="4" w:space="0"/>
              <w:bottom w:val="single" w:color="auto" w:sz="4" w:space="0"/>
              <w:right w:val="single" w:color="auto" w:sz="4" w:space="0"/>
            </w:tcBorders>
            <w:noWrap w:val="0"/>
            <w:vAlign w:val="center"/>
          </w:tcPr>
          <w:p w14:paraId="6A0F8187">
            <w:pPr>
              <w:rPr>
                <w:rFonts w:hint="eastAsia" w:ascii="宋体" w:hAnsi="宋体" w:eastAsia="宋体" w:cs="Times New Roman"/>
                <w:szCs w:val="21"/>
              </w:rPr>
            </w:pPr>
            <w:r>
              <w:rPr>
                <w:rFonts w:hint="eastAsia" w:ascii="Times New Roman" w:hAnsi="Times New Roman" w:eastAsia="宋体" w:cs="Times New Roman"/>
                <w:szCs w:val="21"/>
              </w:rPr>
              <w:t>18</w:t>
            </w:r>
          </w:p>
        </w:tc>
        <w:tc>
          <w:tcPr>
            <w:tcW w:w="3758" w:type="dxa"/>
            <w:tcBorders>
              <w:top w:val="single" w:color="auto" w:sz="4" w:space="0"/>
              <w:left w:val="single" w:color="auto" w:sz="4" w:space="0"/>
              <w:bottom w:val="single" w:color="auto" w:sz="4" w:space="0"/>
              <w:right w:val="single" w:color="auto" w:sz="4" w:space="0"/>
            </w:tcBorders>
            <w:noWrap w:val="0"/>
            <w:vAlign w:val="center"/>
          </w:tcPr>
          <w:p w14:paraId="4D30F8CF">
            <w:pPr>
              <w:rPr>
                <w:rFonts w:hint="eastAsia" w:ascii="宋体" w:hAnsi="宋体" w:eastAsia="宋体" w:cs="Times New Roman"/>
                <w:szCs w:val="21"/>
              </w:rPr>
            </w:pPr>
            <w:r>
              <w:rPr>
                <w:rFonts w:hint="eastAsia" w:ascii="宋体" w:hAnsi="宋体" w:eastAsia="宋体" w:cs="Times New Roman"/>
                <w:szCs w:val="21"/>
              </w:rPr>
              <w:t>郑州维修部地址</w:t>
            </w:r>
          </w:p>
        </w:tc>
        <w:tc>
          <w:tcPr>
            <w:tcW w:w="4016" w:type="dxa"/>
            <w:tcBorders>
              <w:top w:val="single" w:color="auto" w:sz="4" w:space="0"/>
              <w:left w:val="single" w:color="auto" w:sz="4" w:space="0"/>
              <w:bottom w:val="single" w:color="auto" w:sz="4" w:space="0"/>
              <w:right w:val="single" w:color="auto" w:sz="4" w:space="0"/>
            </w:tcBorders>
            <w:noWrap w:val="0"/>
            <w:vAlign w:val="center"/>
          </w:tcPr>
          <w:p w14:paraId="2D67A021">
            <w:pPr>
              <w:rPr>
                <w:rFonts w:hint="eastAsia" w:ascii="宋体" w:hAnsi="宋体" w:eastAsia="宋体" w:cs="Times New Roman"/>
                <w:szCs w:val="21"/>
              </w:rPr>
            </w:pPr>
          </w:p>
        </w:tc>
        <w:tc>
          <w:tcPr>
            <w:tcW w:w="878" w:type="dxa"/>
            <w:tcBorders>
              <w:top w:val="single" w:color="auto" w:sz="4" w:space="0"/>
              <w:left w:val="single" w:color="auto" w:sz="4" w:space="0"/>
              <w:bottom w:val="single" w:color="auto" w:sz="4" w:space="0"/>
              <w:right w:val="single" w:color="auto" w:sz="4" w:space="0"/>
            </w:tcBorders>
            <w:noWrap w:val="0"/>
            <w:vAlign w:val="center"/>
          </w:tcPr>
          <w:p w14:paraId="750369CF">
            <w:pPr>
              <w:rPr>
                <w:rFonts w:hint="eastAsia" w:ascii="宋体" w:hAnsi="宋体" w:eastAsia="宋体" w:cs="Times New Roman"/>
                <w:szCs w:val="21"/>
              </w:rPr>
            </w:pPr>
          </w:p>
        </w:tc>
      </w:tr>
      <w:tr w14:paraId="6B57F5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720" w:type="dxa"/>
            <w:tcBorders>
              <w:top w:val="single" w:color="auto" w:sz="4" w:space="0"/>
              <w:left w:val="single" w:color="auto" w:sz="4" w:space="0"/>
              <w:bottom w:val="single" w:color="auto" w:sz="4" w:space="0"/>
              <w:right w:val="single" w:color="auto" w:sz="4" w:space="0"/>
            </w:tcBorders>
            <w:noWrap w:val="0"/>
            <w:vAlign w:val="center"/>
          </w:tcPr>
          <w:p w14:paraId="15854CFA">
            <w:pPr>
              <w:rPr>
                <w:rFonts w:hint="eastAsia" w:ascii="宋体" w:hAnsi="宋体" w:eastAsia="宋体" w:cs="Times New Roman"/>
                <w:szCs w:val="21"/>
              </w:rPr>
            </w:pPr>
            <w:r>
              <w:rPr>
                <w:rFonts w:hint="eastAsia" w:ascii="Times New Roman" w:hAnsi="Times New Roman" w:eastAsia="宋体" w:cs="Times New Roman"/>
                <w:szCs w:val="21"/>
              </w:rPr>
              <w:t>19</w:t>
            </w:r>
          </w:p>
        </w:tc>
        <w:tc>
          <w:tcPr>
            <w:tcW w:w="3758" w:type="dxa"/>
            <w:tcBorders>
              <w:top w:val="single" w:color="auto" w:sz="4" w:space="0"/>
              <w:left w:val="single" w:color="auto" w:sz="4" w:space="0"/>
              <w:bottom w:val="single" w:color="auto" w:sz="4" w:space="0"/>
              <w:right w:val="single" w:color="auto" w:sz="4" w:space="0"/>
            </w:tcBorders>
            <w:noWrap w:val="0"/>
            <w:vAlign w:val="center"/>
          </w:tcPr>
          <w:p w14:paraId="3DAD0F07">
            <w:pPr>
              <w:spacing w:line="360" w:lineRule="auto"/>
              <w:rPr>
                <w:rFonts w:hint="eastAsia" w:ascii="宋体" w:hAnsi="宋体" w:eastAsia="宋体" w:cs="Times New Roman"/>
                <w:szCs w:val="21"/>
              </w:rPr>
            </w:pPr>
            <w:r>
              <w:rPr>
                <w:rFonts w:hint="eastAsia" w:ascii="宋体" w:hAnsi="宋体" w:eastAsia="宋体" w:cs="Times New Roman"/>
                <w:szCs w:val="21"/>
              </w:rPr>
              <w:t>联系人</w:t>
            </w:r>
          </w:p>
        </w:tc>
        <w:tc>
          <w:tcPr>
            <w:tcW w:w="4016" w:type="dxa"/>
            <w:tcBorders>
              <w:top w:val="single" w:color="auto" w:sz="4" w:space="0"/>
              <w:left w:val="single" w:color="auto" w:sz="4" w:space="0"/>
              <w:bottom w:val="single" w:color="auto" w:sz="4" w:space="0"/>
              <w:right w:val="single" w:color="auto" w:sz="4" w:space="0"/>
            </w:tcBorders>
            <w:noWrap w:val="0"/>
            <w:vAlign w:val="center"/>
          </w:tcPr>
          <w:p w14:paraId="21EB18AD">
            <w:pPr>
              <w:rPr>
                <w:rFonts w:hint="eastAsia" w:ascii="宋体" w:hAnsi="宋体" w:eastAsia="宋体" w:cs="Times New Roman"/>
                <w:color w:val="00B050"/>
                <w:szCs w:val="21"/>
                <w:lang w:val="en-US" w:eastAsia="zh-CN"/>
              </w:rPr>
            </w:pPr>
            <w:r>
              <w:rPr>
                <w:rFonts w:hint="eastAsia" w:ascii="宋体" w:hAnsi="宋体" w:cs="Times New Roman"/>
                <w:color w:val="00B050"/>
                <w:szCs w:val="21"/>
                <w:lang w:val="en-US" w:eastAsia="zh-CN"/>
              </w:rPr>
              <w:t>崔建庭</w:t>
            </w:r>
          </w:p>
        </w:tc>
        <w:tc>
          <w:tcPr>
            <w:tcW w:w="878" w:type="dxa"/>
            <w:tcBorders>
              <w:top w:val="single" w:color="auto" w:sz="4" w:space="0"/>
              <w:left w:val="single" w:color="auto" w:sz="4" w:space="0"/>
              <w:bottom w:val="single" w:color="auto" w:sz="4" w:space="0"/>
              <w:right w:val="single" w:color="auto" w:sz="4" w:space="0"/>
            </w:tcBorders>
            <w:noWrap w:val="0"/>
            <w:vAlign w:val="center"/>
          </w:tcPr>
          <w:p w14:paraId="00CFAD25">
            <w:pPr>
              <w:rPr>
                <w:rFonts w:hint="eastAsia" w:ascii="宋体" w:hAnsi="宋体" w:eastAsia="宋体" w:cs="Times New Roman"/>
                <w:szCs w:val="21"/>
              </w:rPr>
            </w:pPr>
          </w:p>
        </w:tc>
      </w:tr>
      <w:tr w14:paraId="36506A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720" w:type="dxa"/>
            <w:tcBorders>
              <w:top w:val="single" w:color="auto" w:sz="4" w:space="0"/>
              <w:left w:val="single" w:color="auto" w:sz="4" w:space="0"/>
              <w:bottom w:val="single" w:color="auto" w:sz="4" w:space="0"/>
              <w:right w:val="single" w:color="auto" w:sz="4" w:space="0"/>
            </w:tcBorders>
            <w:noWrap w:val="0"/>
            <w:vAlign w:val="center"/>
          </w:tcPr>
          <w:p w14:paraId="3522120A">
            <w:pPr>
              <w:rPr>
                <w:rFonts w:hint="eastAsia" w:ascii="宋体" w:hAnsi="宋体" w:eastAsia="宋体" w:cs="Times New Roman"/>
                <w:szCs w:val="21"/>
              </w:rPr>
            </w:pPr>
            <w:r>
              <w:rPr>
                <w:rFonts w:hint="eastAsia" w:ascii="Times New Roman" w:hAnsi="Times New Roman" w:eastAsia="宋体" w:cs="Times New Roman"/>
                <w:szCs w:val="21"/>
              </w:rPr>
              <w:t>20</w:t>
            </w:r>
          </w:p>
        </w:tc>
        <w:tc>
          <w:tcPr>
            <w:tcW w:w="3758" w:type="dxa"/>
            <w:tcBorders>
              <w:top w:val="single" w:color="auto" w:sz="4" w:space="0"/>
              <w:left w:val="single" w:color="auto" w:sz="4" w:space="0"/>
              <w:bottom w:val="single" w:color="auto" w:sz="4" w:space="0"/>
              <w:right w:val="single" w:color="auto" w:sz="4" w:space="0"/>
            </w:tcBorders>
            <w:noWrap w:val="0"/>
            <w:vAlign w:val="center"/>
          </w:tcPr>
          <w:p w14:paraId="7363B5F3">
            <w:pPr>
              <w:spacing w:line="360" w:lineRule="auto"/>
              <w:rPr>
                <w:rFonts w:hint="eastAsia" w:ascii="宋体" w:hAnsi="宋体" w:eastAsia="宋体" w:cs="Times New Roman"/>
                <w:szCs w:val="21"/>
              </w:rPr>
            </w:pPr>
            <w:r>
              <w:rPr>
                <w:rFonts w:hint="eastAsia" w:ascii="宋体" w:hAnsi="宋体" w:eastAsia="宋体" w:cs="Times New Roman"/>
                <w:szCs w:val="21"/>
              </w:rPr>
              <w:t>联系电话</w:t>
            </w:r>
          </w:p>
        </w:tc>
        <w:tc>
          <w:tcPr>
            <w:tcW w:w="4016" w:type="dxa"/>
            <w:tcBorders>
              <w:top w:val="single" w:color="auto" w:sz="4" w:space="0"/>
              <w:left w:val="single" w:color="auto" w:sz="4" w:space="0"/>
              <w:bottom w:val="single" w:color="auto" w:sz="4" w:space="0"/>
              <w:right w:val="single" w:color="auto" w:sz="4" w:space="0"/>
            </w:tcBorders>
            <w:noWrap w:val="0"/>
            <w:vAlign w:val="center"/>
          </w:tcPr>
          <w:p w14:paraId="486FB9D2">
            <w:pPr>
              <w:rPr>
                <w:rFonts w:hint="default" w:ascii="宋体" w:hAnsi="宋体" w:eastAsia="宋体" w:cs="Times New Roman"/>
                <w:color w:val="00B050"/>
                <w:szCs w:val="21"/>
                <w:lang w:val="en-US" w:eastAsia="zh-CN"/>
              </w:rPr>
            </w:pPr>
            <w:r>
              <w:rPr>
                <w:rFonts w:hint="eastAsia" w:ascii="宋体" w:hAnsi="宋体" w:cs="Times New Roman"/>
                <w:color w:val="00B050"/>
                <w:szCs w:val="21"/>
                <w:lang w:val="en-US" w:eastAsia="zh-CN"/>
              </w:rPr>
              <w:t>15801053589</w:t>
            </w:r>
          </w:p>
        </w:tc>
        <w:tc>
          <w:tcPr>
            <w:tcW w:w="878" w:type="dxa"/>
            <w:tcBorders>
              <w:top w:val="single" w:color="auto" w:sz="4" w:space="0"/>
              <w:left w:val="single" w:color="auto" w:sz="4" w:space="0"/>
              <w:bottom w:val="single" w:color="auto" w:sz="4" w:space="0"/>
              <w:right w:val="single" w:color="auto" w:sz="4" w:space="0"/>
            </w:tcBorders>
            <w:noWrap w:val="0"/>
            <w:vAlign w:val="center"/>
          </w:tcPr>
          <w:p w14:paraId="5E3DC057">
            <w:pPr>
              <w:rPr>
                <w:rFonts w:hint="eastAsia" w:ascii="宋体" w:hAnsi="宋体" w:eastAsia="宋体" w:cs="Times New Roman"/>
                <w:szCs w:val="21"/>
              </w:rPr>
            </w:pPr>
          </w:p>
        </w:tc>
      </w:tr>
      <w:tr w14:paraId="675474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2" w:hRule="atLeast"/>
        </w:trPr>
        <w:tc>
          <w:tcPr>
            <w:tcW w:w="720" w:type="dxa"/>
            <w:tcBorders>
              <w:top w:val="single" w:color="auto" w:sz="4" w:space="0"/>
              <w:left w:val="single" w:color="auto" w:sz="4" w:space="0"/>
              <w:bottom w:val="single" w:color="auto" w:sz="4" w:space="0"/>
              <w:right w:val="single" w:color="auto" w:sz="4" w:space="0"/>
            </w:tcBorders>
            <w:noWrap w:val="0"/>
            <w:vAlign w:val="center"/>
          </w:tcPr>
          <w:p w14:paraId="1E186271">
            <w:pPr>
              <w:rPr>
                <w:rFonts w:hint="eastAsia" w:ascii="宋体" w:hAnsi="宋体" w:eastAsia="宋体" w:cs="Times New Roman"/>
                <w:szCs w:val="21"/>
              </w:rPr>
            </w:pPr>
            <w:r>
              <w:rPr>
                <w:rFonts w:hint="eastAsia" w:ascii="Times New Roman" w:hAnsi="Times New Roman" w:eastAsia="宋体" w:cs="Times New Roman"/>
                <w:szCs w:val="21"/>
              </w:rPr>
              <w:t>21</w:t>
            </w:r>
          </w:p>
        </w:tc>
        <w:tc>
          <w:tcPr>
            <w:tcW w:w="3758" w:type="dxa"/>
            <w:tcBorders>
              <w:top w:val="single" w:color="auto" w:sz="4" w:space="0"/>
              <w:left w:val="single" w:color="auto" w:sz="4" w:space="0"/>
              <w:bottom w:val="single" w:color="auto" w:sz="4" w:space="0"/>
              <w:right w:val="single" w:color="auto" w:sz="4" w:space="0"/>
            </w:tcBorders>
            <w:noWrap w:val="0"/>
            <w:vAlign w:val="center"/>
          </w:tcPr>
          <w:p w14:paraId="2403231C">
            <w:pPr>
              <w:rPr>
                <w:rFonts w:hint="eastAsia" w:ascii="宋体" w:hAnsi="宋体" w:eastAsia="宋体" w:cs="Times New Roman"/>
                <w:szCs w:val="21"/>
              </w:rPr>
            </w:pPr>
            <w:r>
              <w:rPr>
                <w:rFonts w:hint="eastAsia" w:ascii="宋体" w:hAnsi="宋体" w:eastAsia="宋体" w:cs="Times New Roman"/>
                <w:szCs w:val="21"/>
              </w:rPr>
              <w:t>维修服务热线</w:t>
            </w:r>
          </w:p>
        </w:tc>
        <w:tc>
          <w:tcPr>
            <w:tcW w:w="4016" w:type="dxa"/>
            <w:tcBorders>
              <w:top w:val="single" w:color="auto" w:sz="4" w:space="0"/>
              <w:left w:val="single" w:color="auto" w:sz="4" w:space="0"/>
              <w:bottom w:val="single" w:color="auto" w:sz="4" w:space="0"/>
              <w:right w:val="single" w:color="auto" w:sz="4" w:space="0"/>
            </w:tcBorders>
            <w:noWrap w:val="0"/>
            <w:vAlign w:val="center"/>
          </w:tcPr>
          <w:p w14:paraId="4E2DFA2C">
            <w:pPr>
              <w:rPr>
                <w:rFonts w:hint="default" w:ascii="宋体" w:hAnsi="宋体" w:eastAsia="宋体" w:cs="Times New Roman"/>
                <w:color w:val="00B050"/>
                <w:szCs w:val="21"/>
                <w:lang w:val="en-US" w:eastAsia="zh-CN"/>
              </w:rPr>
            </w:pPr>
            <w:r>
              <w:rPr>
                <w:rFonts w:hint="eastAsia" w:ascii="宋体" w:hAnsi="宋体" w:cs="Times New Roman"/>
                <w:color w:val="00B050"/>
                <w:szCs w:val="21"/>
                <w:lang w:val="en-US" w:eastAsia="zh-CN"/>
              </w:rPr>
              <w:t>15801053589</w:t>
            </w:r>
          </w:p>
        </w:tc>
        <w:tc>
          <w:tcPr>
            <w:tcW w:w="878" w:type="dxa"/>
            <w:tcBorders>
              <w:top w:val="single" w:color="auto" w:sz="4" w:space="0"/>
              <w:left w:val="single" w:color="auto" w:sz="4" w:space="0"/>
              <w:bottom w:val="single" w:color="auto" w:sz="4" w:space="0"/>
              <w:right w:val="single" w:color="auto" w:sz="4" w:space="0"/>
            </w:tcBorders>
            <w:noWrap w:val="0"/>
            <w:vAlign w:val="center"/>
          </w:tcPr>
          <w:p w14:paraId="6995FC36">
            <w:pPr>
              <w:rPr>
                <w:rFonts w:hint="eastAsia" w:ascii="宋体" w:hAnsi="宋体" w:eastAsia="宋体" w:cs="Times New Roman"/>
                <w:szCs w:val="21"/>
              </w:rPr>
            </w:pPr>
          </w:p>
        </w:tc>
      </w:tr>
      <w:tr w14:paraId="704CCF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720" w:type="dxa"/>
            <w:tcBorders>
              <w:top w:val="single" w:color="auto" w:sz="4" w:space="0"/>
              <w:left w:val="single" w:color="auto" w:sz="4" w:space="0"/>
              <w:bottom w:val="single" w:color="auto" w:sz="4" w:space="0"/>
              <w:right w:val="single" w:color="auto" w:sz="4" w:space="0"/>
            </w:tcBorders>
            <w:noWrap w:val="0"/>
            <w:vAlign w:val="center"/>
          </w:tcPr>
          <w:p w14:paraId="131DF3DA">
            <w:pPr>
              <w:rPr>
                <w:rFonts w:hint="eastAsia" w:ascii="宋体" w:hAnsi="宋体" w:eastAsia="宋体" w:cs="Times New Roman"/>
                <w:szCs w:val="21"/>
              </w:rPr>
            </w:pPr>
            <w:r>
              <w:rPr>
                <w:rFonts w:hint="eastAsia" w:ascii="Times New Roman" w:hAnsi="Times New Roman" w:eastAsia="宋体" w:cs="Times New Roman"/>
                <w:szCs w:val="21"/>
              </w:rPr>
              <w:t>22</w:t>
            </w:r>
          </w:p>
        </w:tc>
        <w:tc>
          <w:tcPr>
            <w:tcW w:w="3758" w:type="dxa"/>
            <w:tcBorders>
              <w:top w:val="single" w:color="auto" w:sz="4" w:space="0"/>
              <w:left w:val="single" w:color="auto" w:sz="4" w:space="0"/>
              <w:bottom w:val="single" w:color="auto" w:sz="4" w:space="0"/>
              <w:right w:val="single" w:color="auto" w:sz="4" w:space="0"/>
            </w:tcBorders>
            <w:noWrap w:val="0"/>
            <w:vAlign w:val="center"/>
          </w:tcPr>
          <w:p w14:paraId="2223C652">
            <w:pPr>
              <w:rPr>
                <w:rFonts w:hint="eastAsia" w:ascii="宋体" w:hAnsi="宋体" w:eastAsia="宋体" w:cs="Times New Roman"/>
                <w:szCs w:val="21"/>
              </w:rPr>
            </w:pPr>
            <w:r>
              <w:rPr>
                <w:rFonts w:hint="eastAsia" w:ascii="宋体" w:hAnsi="宋体" w:eastAsia="宋体" w:cs="Times New Roman"/>
                <w:szCs w:val="21"/>
              </w:rPr>
              <w:t>其他承诺</w:t>
            </w:r>
          </w:p>
        </w:tc>
        <w:tc>
          <w:tcPr>
            <w:tcW w:w="4016" w:type="dxa"/>
            <w:tcBorders>
              <w:top w:val="single" w:color="auto" w:sz="4" w:space="0"/>
              <w:left w:val="single" w:color="auto" w:sz="4" w:space="0"/>
              <w:bottom w:val="single" w:color="auto" w:sz="4" w:space="0"/>
              <w:right w:val="single" w:color="auto" w:sz="4" w:space="0"/>
            </w:tcBorders>
            <w:noWrap w:val="0"/>
            <w:vAlign w:val="center"/>
          </w:tcPr>
          <w:p w14:paraId="61201E12">
            <w:pPr>
              <w:rPr>
                <w:rFonts w:hint="eastAsia" w:ascii="宋体" w:hAnsi="宋体" w:eastAsia="宋体" w:cs="Times New Roman"/>
                <w:szCs w:val="21"/>
              </w:rPr>
            </w:pPr>
          </w:p>
        </w:tc>
        <w:tc>
          <w:tcPr>
            <w:tcW w:w="878" w:type="dxa"/>
            <w:tcBorders>
              <w:top w:val="single" w:color="auto" w:sz="4" w:space="0"/>
              <w:left w:val="single" w:color="auto" w:sz="4" w:space="0"/>
              <w:bottom w:val="single" w:color="auto" w:sz="4" w:space="0"/>
              <w:right w:val="single" w:color="auto" w:sz="4" w:space="0"/>
            </w:tcBorders>
            <w:noWrap w:val="0"/>
            <w:vAlign w:val="center"/>
          </w:tcPr>
          <w:p w14:paraId="4F71C898">
            <w:pPr>
              <w:rPr>
                <w:rFonts w:hint="eastAsia" w:ascii="宋体" w:hAnsi="宋体" w:eastAsia="宋体" w:cs="Times New Roman"/>
                <w:szCs w:val="21"/>
              </w:rPr>
            </w:pPr>
          </w:p>
        </w:tc>
      </w:tr>
    </w:tbl>
    <w:p w14:paraId="4D7C36A4">
      <w:pPr>
        <w:spacing w:line="360" w:lineRule="auto"/>
        <w:rPr>
          <w:rFonts w:hint="eastAsia" w:ascii="宋体" w:hAnsi="宋体" w:eastAsia="宋体" w:cs="Times New Roman"/>
          <w:b/>
          <w:sz w:val="24"/>
          <w:szCs w:val="24"/>
        </w:rPr>
      </w:pPr>
      <w:r>
        <w:rPr>
          <w:rFonts w:hint="eastAsia" w:ascii="宋体" w:hAnsi="宋体" w:eastAsia="宋体" w:cs="Times New Roman"/>
          <w:b/>
          <w:sz w:val="24"/>
          <w:szCs w:val="24"/>
        </w:rPr>
        <w:t>承诺公司签字（盖章）：</w:t>
      </w:r>
    </w:p>
    <w:p w14:paraId="68C21264">
      <w:pPr>
        <w:spacing w:line="360" w:lineRule="auto"/>
        <w:rPr>
          <w:rFonts w:hint="eastAsia" w:ascii="宋体" w:hAnsi="宋体" w:eastAsia="宋体" w:cs="Times New Roman"/>
          <w:b/>
          <w:sz w:val="24"/>
          <w:szCs w:val="24"/>
        </w:rPr>
      </w:pPr>
      <w:r>
        <w:rPr>
          <w:rFonts w:hint="eastAsia" w:ascii="宋体" w:hAnsi="宋体" w:eastAsia="宋体" w:cs="Times New Roman"/>
          <w:b/>
          <w:sz w:val="24"/>
          <w:szCs w:val="24"/>
        </w:rPr>
        <w:t xml:space="preserve"> </w:t>
      </w:r>
    </w:p>
    <w:p w14:paraId="4512FDE3">
      <w:pPr>
        <w:spacing w:line="360" w:lineRule="auto"/>
        <w:rPr>
          <w:rFonts w:hint="eastAsia" w:ascii="宋体" w:hAnsi="宋体" w:eastAsia="宋体" w:cs="Times New Roman"/>
          <w:b/>
          <w:sz w:val="24"/>
          <w:szCs w:val="24"/>
        </w:rPr>
      </w:pPr>
      <w:r>
        <w:rPr>
          <w:rFonts w:hint="eastAsia" w:ascii="宋体" w:hAnsi="宋体" w:eastAsia="宋体" w:cs="Times New Roman"/>
          <w:b/>
          <w:sz w:val="24"/>
          <w:szCs w:val="24"/>
        </w:rPr>
        <w:t xml:space="preserve"> </w:t>
      </w:r>
    </w:p>
    <w:p w14:paraId="24960249">
      <w:pPr>
        <w:spacing w:line="360" w:lineRule="auto"/>
        <w:rPr>
          <w:rFonts w:hint="eastAsia" w:ascii="宋体" w:hAnsi="宋体" w:eastAsia="宋体" w:cs="Times New Roman"/>
          <w:b/>
          <w:sz w:val="24"/>
          <w:szCs w:val="24"/>
        </w:rPr>
      </w:pPr>
      <w:r>
        <w:rPr>
          <w:rFonts w:hint="eastAsia" w:ascii="宋体" w:hAnsi="宋体" w:eastAsia="宋体" w:cs="Times New Roman"/>
          <w:b/>
          <w:sz w:val="24"/>
          <w:szCs w:val="24"/>
        </w:rPr>
        <w:t>附件6：</w:t>
      </w:r>
    </w:p>
    <w:p w14:paraId="01233AAF">
      <w:pPr>
        <w:jc w:val="center"/>
        <w:rPr>
          <w:rFonts w:hint="eastAsia" w:ascii="宋体" w:hAnsi="宋体" w:eastAsia="宋体" w:cs="Times New Roman"/>
          <w:b/>
          <w:sz w:val="36"/>
          <w:szCs w:val="36"/>
        </w:rPr>
      </w:pPr>
      <w:r>
        <w:rPr>
          <w:rFonts w:hint="eastAsia" w:ascii="Times New Roman" w:hAnsi="Times New Roman" w:eastAsia="宋体" w:cs="Times New Roman"/>
          <w:b/>
          <w:sz w:val="36"/>
          <w:szCs w:val="36"/>
        </w:rPr>
        <w:t>豫财招标采购-2025-909</w:t>
      </w:r>
      <w:r>
        <w:rPr>
          <w:rFonts w:hint="eastAsia" w:ascii="宋体" w:hAnsi="宋体" w:eastAsia="宋体" w:cs="Times New Roman"/>
          <w:b/>
          <w:sz w:val="36"/>
          <w:szCs w:val="36"/>
        </w:rPr>
        <w:t>号合同安装培训计划表</w:t>
      </w:r>
    </w:p>
    <w:p w14:paraId="0854B13B">
      <w:pPr>
        <w:snapToGrid w:val="0"/>
        <w:spacing w:line="360" w:lineRule="auto"/>
        <w:rPr>
          <w:rFonts w:hint="eastAsia" w:ascii="宋体" w:hAnsi="宋体" w:eastAsia="宋体" w:cs="Times New Roman"/>
          <w:b/>
          <w:szCs w:val="21"/>
        </w:rPr>
      </w:pPr>
      <w:r>
        <w:rPr>
          <w:rFonts w:hint="eastAsia" w:ascii="宋体" w:hAnsi="宋体" w:eastAsia="宋体" w:cs="Times New Roman"/>
          <w:b/>
          <w:szCs w:val="21"/>
        </w:rPr>
        <w:t xml:space="preserve"> </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9"/>
        <w:gridCol w:w="2126"/>
        <w:gridCol w:w="6407"/>
      </w:tblGrid>
      <w:tr w14:paraId="74321C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789" w:type="dxa"/>
            <w:tcBorders>
              <w:top w:val="single" w:color="auto" w:sz="4" w:space="0"/>
              <w:left w:val="single" w:color="auto" w:sz="4" w:space="0"/>
              <w:bottom w:val="single" w:color="auto" w:sz="4" w:space="0"/>
              <w:right w:val="single" w:color="auto" w:sz="4" w:space="0"/>
            </w:tcBorders>
            <w:noWrap w:val="0"/>
            <w:vAlign w:val="center"/>
          </w:tcPr>
          <w:p w14:paraId="62932A9F">
            <w:pPr>
              <w:spacing w:line="360" w:lineRule="auto"/>
              <w:jc w:val="center"/>
              <w:rPr>
                <w:rFonts w:hint="eastAsia" w:ascii="宋体" w:hAnsi="宋体" w:eastAsia="宋体" w:cs="Times New Roman"/>
                <w:szCs w:val="21"/>
              </w:rPr>
            </w:pPr>
            <w:r>
              <w:rPr>
                <w:rFonts w:hint="eastAsia" w:ascii="宋体" w:hAnsi="宋体" w:eastAsia="宋体" w:cs="Times New Roman"/>
                <w:szCs w:val="21"/>
              </w:rPr>
              <w:t>序号</w:t>
            </w:r>
          </w:p>
        </w:tc>
        <w:tc>
          <w:tcPr>
            <w:tcW w:w="2126" w:type="dxa"/>
            <w:tcBorders>
              <w:top w:val="single" w:color="auto" w:sz="4" w:space="0"/>
              <w:left w:val="single" w:color="auto" w:sz="4" w:space="0"/>
              <w:bottom w:val="single" w:color="auto" w:sz="4" w:space="0"/>
              <w:right w:val="single" w:color="auto" w:sz="4" w:space="0"/>
            </w:tcBorders>
            <w:noWrap w:val="0"/>
            <w:vAlign w:val="center"/>
          </w:tcPr>
          <w:p w14:paraId="7E43AD11">
            <w:pPr>
              <w:spacing w:line="360" w:lineRule="auto"/>
              <w:jc w:val="center"/>
              <w:rPr>
                <w:rFonts w:hint="eastAsia" w:ascii="宋体" w:hAnsi="宋体" w:eastAsia="宋体" w:cs="Times New Roman"/>
                <w:szCs w:val="21"/>
              </w:rPr>
            </w:pPr>
            <w:r>
              <w:rPr>
                <w:rFonts w:hint="eastAsia" w:ascii="宋体" w:hAnsi="宋体" w:eastAsia="宋体" w:cs="Times New Roman"/>
                <w:szCs w:val="21"/>
              </w:rPr>
              <w:t>项目</w:t>
            </w:r>
          </w:p>
        </w:tc>
        <w:tc>
          <w:tcPr>
            <w:tcW w:w="6407" w:type="dxa"/>
            <w:tcBorders>
              <w:top w:val="single" w:color="auto" w:sz="4" w:space="0"/>
              <w:left w:val="single" w:color="auto" w:sz="4" w:space="0"/>
              <w:bottom w:val="single" w:color="auto" w:sz="4" w:space="0"/>
              <w:right w:val="single" w:color="auto" w:sz="4" w:space="0"/>
            </w:tcBorders>
            <w:noWrap w:val="0"/>
            <w:vAlign w:val="center"/>
          </w:tcPr>
          <w:p w14:paraId="01C2A89F">
            <w:pPr>
              <w:jc w:val="center"/>
              <w:rPr>
                <w:rFonts w:hint="eastAsia" w:ascii="宋体" w:hAnsi="宋体" w:eastAsia="宋体" w:cs="Times New Roman"/>
                <w:szCs w:val="21"/>
              </w:rPr>
            </w:pPr>
            <w:r>
              <w:rPr>
                <w:rFonts w:hint="eastAsia" w:ascii="宋体" w:hAnsi="宋体" w:eastAsia="宋体" w:cs="Times New Roman"/>
                <w:szCs w:val="21"/>
              </w:rPr>
              <w:t>具体内容</w:t>
            </w:r>
          </w:p>
        </w:tc>
      </w:tr>
      <w:tr w14:paraId="4BA81D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jc w:val="center"/>
        </w:trPr>
        <w:tc>
          <w:tcPr>
            <w:tcW w:w="789" w:type="dxa"/>
            <w:tcBorders>
              <w:top w:val="single" w:color="auto" w:sz="4" w:space="0"/>
              <w:left w:val="single" w:color="auto" w:sz="4" w:space="0"/>
              <w:bottom w:val="single" w:color="auto" w:sz="4" w:space="0"/>
              <w:right w:val="single" w:color="auto" w:sz="4" w:space="0"/>
            </w:tcBorders>
            <w:noWrap w:val="0"/>
            <w:vAlign w:val="center"/>
          </w:tcPr>
          <w:p w14:paraId="1293144E">
            <w:pPr>
              <w:spacing w:line="360" w:lineRule="auto"/>
              <w:jc w:val="center"/>
              <w:rPr>
                <w:rFonts w:hint="eastAsia" w:ascii="宋体" w:hAnsi="宋体" w:eastAsia="宋体" w:cs="Times New Roman"/>
                <w:szCs w:val="21"/>
              </w:rPr>
            </w:pPr>
            <w:r>
              <w:rPr>
                <w:rFonts w:hint="eastAsia" w:ascii="宋体" w:hAnsi="宋体" w:eastAsia="宋体" w:cs="Times New Roman"/>
                <w:szCs w:val="21"/>
              </w:rPr>
              <w:t>一</w:t>
            </w:r>
          </w:p>
        </w:tc>
        <w:tc>
          <w:tcPr>
            <w:tcW w:w="2126" w:type="dxa"/>
            <w:tcBorders>
              <w:top w:val="single" w:color="auto" w:sz="4" w:space="0"/>
              <w:left w:val="single" w:color="auto" w:sz="4" w:space="0"/>
              <w:bottom w:val="single" w:color="auto" w:sz="4" w:space="0"/>
              <w:right w:val="single" w:color="auto" w:sz="4" w:space="0"/>
            </w:tcBorders>
            <w:noWrap w:val="0"/>
            <w:vAlign w:val="center"/>
          </w:tcPr>
          <w:p w14:paraId="4C3E6269">
            <w:pPr>
              <w:spacing w:line="360" w:lineRule="auto"/>
              <w:jc w:val="center"/>
              <w:rPr>
                <w:rFonts w:hint="eastAsia" w:ascii="宋体" w:hAnsi="宋体" w:eastAsia="宋体" w:cs="Times New Roman"/>
                <w:szCs w:val="21"/>
              </w:rPr>
            </w:pPr>
            <w:r>
              <w:rPr>
                <w:rFonts w:hint="eastAsia" w:ascii="宋体" w:hAnsi="宋体" w:eastAsia="宋体" w:cs="Times New Roman"/>
                <w:szCs w:val="21"/>
              </w:rPr>
              <w:t>培训所要达到的目标</w:t>
            </w:r>
          </w:p>
        </w:tc>
        <w:tc>
          <w:tcPr>
            <w:tcW w:w="6407" w:type="dxa"/>
            <w:tcBorders>
              <w:top w:val="single" w:color="auto" w:sz="4" w:space="0"/>
              <w:left w:val="single" w:color="auto" w:sz="4" w:space="0"/>
              <w:bottom w:val="single" w:color="auto" w:sz="4" w:space="0"/>
              <w:right w:val="single" w:color="auto" w:sz="4" w:space="0"/>
            </w:tcBorders>
            <w:noWrap w:val="0"/>
            <w:vAlign w:val="center"/>
          </w:tcPr>
          <w:p w14:paraId="549AD4C0">
            <w:pPr>
              <w:rPr>
                <w:rFonts w:hint="eastAsia" w:ascii="宋体" w:hAnsi="宋体" w:eastAsia="宋体" w:cs="Times New Roman"/>
                <w:color w:val="00B050"/>
                <w:szCs w:val="21"/>
                <w:highlight w:val="none"/>
              </w:rPr>
            </w:pPr>
            <w:r>
              <w:rPr>
                <w:rFonts w:hint="eastAsia" w:ascii="宋体" w:hAnsi="宋体" w:eastAsia="宋体" w:cs="Times New Roman"/>
                <w:color w:val="00B050"/>
                <w:szCs w:val="21"/>
                <w:highlight w:val="none"/>
                <w:lang w:val="en-US" w:eastAsia="zh-CN"/>
              </w:rPr>
              <w:t>帮助甲方更好地使用采购设备，使本项目所涉及的现场操作及维护人员能全面地了解设备，增强维护和使用设备的技能，我司将安排设备制造商认证的工程师就设备安装、配置、技术说明、操作说明等方面进行不少于3次培训。</w:t>
            </w:r>
          </w:p>
        </w:tc>
      </w:tr>
      <w:tr w14:paraId="63013E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5" w:hRule="atLeast"/>
          <w:jc w:val="center"/>
        </w:trPr>
        <w:tc>
          <w:tcPr>
            <w:tcW w:w="789" w:type="dxa"/>
            <w:tcBorders>
              <w:top w:val="single" w:color="auto" w:sz="4" w:space="0"/>
              <w:left w:val="single" w:color="auto" w:sz="4" w:space="0"/>
              <w:bottom w:val="single" w:color="auto" w:sz="4" w:space="0"/>
              <w:right w:val="single" w:color="auto" w:sz="4" w:space="0"/>
            </w:tcBorders>
            <w:noWrap w:val="0"/>
            <w:vAlign w:val="center"/>
          </w:tcPr>
          <w:p w14:paraId="2A0AE28D">
            <w:pPr>
              <w:spacing w:line="360" w:lineRule="auto"/>
              <w:jc w:val="center"/>
              <w:rPr>
                <w:rFonts w:hint="eastAsia" w:ascii="宋体" w:hAnsi="宋体" w:eastAsia="宋体" w:cs="Times New Roman"/>
                <w:szCs w:val="21"/>
              </w:rPr>
            </w:pPr>
            <w:r>
              <w:rPr>
                <w:rFonts w:hint="eastAsia" w:ascii="宋体" w:hAnsi="宋体" w:eastAsia="宋体" w:cs="Times New Roman"/>
                <w:szCs w:val="21"/>
              </w:rPr>
              <w:t>二</w:t>
            </w:r>
          </w:p>
        </w:tc>
        <w:tc>
          <w:tcPr>
            <w:tcW w:w="2126" w:type="dxa"/>
            <w:tcBorders>
              <w:top w:val="single" w:color="auto" w:sz="4" w:space="0"/>
              <w:left w:val="single" w:color="auto" w:sz="4" w:space="0"/>
              <w:bottom w:val="single" w:color="auto" w:sz="4" w:space="0"/>
              <w:right w:val="single" w:color="auto" w:sz="4" w:space="0"/>
            </w:tcBorders>
            <w:noWrap w:val="0"/>
            <w:vAlign w:val="center"/>
          </w:tcPr>
          <w:p w14:paraId="6C4DCC25">
            <w:pPr>
              <w:spacing w:line="360" w:lineRule="auto"/>
              <w:jc w:val="center"/>
              <w:rPr>
                <w:rFonts w:hint="eastAsia" w:ascii="宋体" w:hAnsi="宋体" w:eastAsia="宋体" w:cs="Times New Roman"/>
                <w:szCs w:val="21"/>
              </w:rPr>
            </w:pPr>
            <w:r>
              <w:rPr>
                <w:rFonts w:hint="eastAsia" w:ascii="宋体" w:hAnsi="宋体" w:eastAsia="宋体" w:cs="Times New Roman"/>
                <w:szCs w:val="21"/>
              </w:rPr>
              <w:t>培训内容</w:t>
            </w:r>
          </w:p>
        </w:tc>
        <w:tc>
          <w:tcPr>
            <w:tcW w:w="6407" w:type="dxa"/>
            <w:tcBorders>
              <w:top w:val="single" w:color="auto" w:sz="4" w:space="0"/>
              <w:left w:val="single" w:color="auto" w:sz="4" w:space="0"/>
              <w:bottom w:val="single" w:color="auto" w:sz="4" w:space="0"/>
              <w:right w:val="single" w:color="auto" w:sz="4" w:space="0"/>
            </w:tcBorders>
            <w:noWrap w:val="0"/>
            <w:vAlign w:val="center"/>
          </w:tcPr>
          <w:p w14:paraId="60933A16">
            <w:pPr>
              <w:rPr>
                <w:rFonts w:hint="eastAsia" w:ascii="宋体" w:hAnsi="宋体" w:eastAsia="宋体" w:cs="Times New Roman"/>
                <w:color w:val="00B050"/>
                <w:szCs w:val="21"/>
                <w:highlight w:val="none"/>
              </w:rPr>
            </w:pPr>
            <w:r>
              <w:rPr>
                <w:rFonts w:hint="eastAsia" w:ascii="宋体" w:hAnsi="宋体" w:eastAsia="宋体" w:cs="Times New Roman"/>
                <w:color w:val="00B050"/>
                <w:szCs w:val="21"/>
                <w:highlight w:val="none"/>
                <w:lang w:val="en-US" w:eastAsia="zh-CN"/>
              </w:rPr>
              <w:t xml:space="preserve"> 设备的技术原理、操作、调试、日常维护等。</w:t>
            </w:r>
          </w:p>
        </w:tc>
      </w:tr>
      <w:tr w14:paraId="635650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7" w:hRule="atLeast"/>
          <w:jc w:val="center"/>
        </w:trPr>
        <w:tc>
          <w:tcPr>
            <w:tcW w:w="789" w:type="dxa"/>
            <w:tcBorders>
              <w:top w:val="single" w:color="auto" w:sz="4" w:space="0"/>
              <w:left w:val="single" w:color="auto" w:sz="4" w:space="0"/>
              <w:bottom w:val="single" w:color="auto" w:sz="4" w:space="0"/>
              <w:right w:val="single" w:color="auto" w:sz="4" w:space="0"/>
            </w:tcBorders>
            <w:noWrap w:val="0"/>
            <w:vAlign w:val="center"/>
          </w:tcPr>
          <w:p w14:paraId="5B4008AC">
            <w:pPr>
              <w:spacing w:line="360" w:lineRule="auto"/>
              <w:jc w:val="center"/>
              <w:rPr>
                <w:rFonts w:hint="eastAsia" w:ascii="宋体" w:hAnsi="宋体" w:eastAsia="宋体" w:cs="Times New Roman"/>
                <w:szCs w:val="21"/>
              </w:rPr>
            </w:pPr>
            <w:r>
              <w:rPr>
                <w:rFonts w:hint="eastAsia" w:ascii="宋体" w:hAnsi="宋体" w:eastAsia="宋体" w:cs="Times New Roman"/>
                <w:szCs w:val="21"/>
              </w:rPr>
              <w:t>三</w:t>
            </w:r>
          </w:p>
        </w:tc>
        <w:tc>
          <w:tcPr>
            <w:tcW w:w="2126" w:type="dxa"/>
            <w:tcBorders>
              <w:top w:val="single" w:color="auto" w:sz="4" w:space="0"/>
              <w:left w:val="single" w:color="auto" w:sz="4" w:space="0"/>
              <w:bottom w:val="single" w:color="auto" w:sz="4" w:space="0"/>
              <w:right w:val="single" w:color="auto" w:sz="4" w:space="0"/>
            </w:tcBorders>
            <w:noWrap w:val="0"/>
            <w:vAlign w:val="center"/>
          </w:tcPr>
          <w:p w14:paraId="4AE5793C">
            <w:pPr>
              <w:spacing w:line="360" w:lineRule="auto"/>
              <w:jc w:val="center"/>
              <w:rPr>
                <w:rFonts w:hint="eastAsia" w:ascii="宋体" w:hAnsi="宋体" w:eastAsia="宋体" w:cs="Times New Roman"/>
                <w:szCs w:val="21"/>
              </w:rPr>
            </w:pPr>
            <w:r>
              <w:rPr>
                <w:rFonts w:hint="eastAsia" w:ascii="宋体" w:hAnsi="宋体" w:eastAsia="宋体" w:cs="Times New Roman"/>
                <w:szCs w:val="21"/>
              </w:rPr>
              <w:t>培训标准</w:t>
            </w:r>
          </w:p>
        </w:tc>
        <w:tc>
          <w:tcPr>
            <w:tcW w:w="6407" w:type="dxa"/>
            <w:tcBorders>
              <w:top w:val="single" w:color="auto" w:sz="4" w:space="0"/>
              <w:left w:val="single" w:color="auto" w:sz="4" w:space="0"/>
              <w:bottom w:val="single" w:color="auto" w:sz="4" w:space="0"/>
              <w:right w:val="single" w:color="auto" w:sz="4" w:space="0"/>
            </w:tcBorders>
            <w:noWrap w:val="0"/>
            <w:vAlign w:val="center"/>
          </w:tcPr>
          <w:p w14:paraId="26608072">
            <w:pPr>
              <w:rPr>
                <w:rFonts w:hint="eastAsia" w:ascii="宋体" w:hAnsi="宋体" w:eastAsia="宋体" w:cs="Times New Roman"/>
                <w:color w:val="00B050"/>
                <w:szCs w:val="21"/>
                <w:highlight w:val="none"/>
                <w:lang w:val="en-US" w:eastAsia="zh-CN"/>
              </w:rPr>
            </w:pPr>
            <w:r>
              <w:rPr>
                <w:rFonts w:hint="eastAsia" w:ascii="宋体" w:hAnsi="宋体" w:eastAsia="宋体" w:cs="Times New Roman"/>
                <w:color w:val="00B050"/>
                <w:szCs w:val="21"/>
                <w:highlight w:val="none"/>
                <w:lang w:val="en-US" w:eastAsia="zh-CN"/>
              </w:rPr>
              <w:t>（1）参与培训人员能掌握了解设备结构、运行工作原理、设备控制工艺等内容；</w:t>
            </w:r>
          </w:p>
          <w:p w14:paraId="6FD2D993">
            <w:pPr>
              <w:rPr>
                <w:rFonts w:hint="default" w:ascii="宋体" w:hAnsi="宋体" w:eastAsia="宋体" w:cs="Times New Roman"/>
                <w:color w:val="00B050"/>
                <w:szCs w:val="21"/>
                <w:highlight w:val="none"/>
                <w:lang w:val="en-US" w:eastAsia="zh-CN"/>
              </w:rPr>
            </w:pPr>
            <w:r>
              <w:rPr>
                <w:rFonts w:hint="default" w:ascii="宋体" w:hAnsi="宋体" w:eastAsia="宋体" w:cs="Times New Roman"/>
                <w:color w:val="00B050"/>
                <w:szCs w:val="21"/>
                <w:highlight w:val="none"/>
                <w:lang w:val="en-US" w:eastAsia="zh-CN"/>
              </w:rPr>
              <w:t>（2）</w:t>
            </w:r>
            <w:r>
              <w:rPr>
                <w:rFonts w:hint="eastAsia" w:ascii="宋体" w:hAnsi="宋体" w:eastAsia="宋体" w:cs="Times New Roman"/>
                <w:color w:val="00B050"/>
                <w:szCs w:val="21"/>
                <w:highlight w:val="none"/>
                <w:lang w:val="en-US" w:eastAsia="zh-CN"/>
              </w:rPr>
              <w:t>参与培训人员能掌握设备操作规程、设备维护保养方法、设备运行参数调整等内容；</w:t>
            </w:r>
          </w:p>
          <w:p w14:paraId="0BE6EA8A">
            <w:pPr>
              <w:rPr>
                <w:rFonts w:hint="eastAsia" w:ascii="宋体" w:hAnsi="宋体" w:eastAsia="宋体" w:cs="Times New Roman"/>
                <w:color w:val="00B050"/>
                <w:szCs w:val="21"/>
                <w:highlight w:val="none"/>
              </w:rPr>
            </w:pPr>
            <w:r>
              <w:rPr>
                <w:rFonts w:hint="default" w:ascii="宋体" w:hAnsi="宋体" w:eastAsia="宋体" w:cs="Times New Roman"/>
                <w:color w:val="00B050"/>
                <w:szCs w:val="21"/>
                <w:highlight w:val="none"/>
                <w:lang w:val="en-US" w:eastAsia="zh-CN"/>
              </w:rPr>
              <w:t>（3）</w:t>
            </w:r>
            <w:r>
              <w:rPr>
                <w:rFonts w:hint="eastAsia" w:ascii="宋体" w:hAnsi="宋体" w:eastAsia="宋体" w:cs="Times New Roman"/>
                <w:color w:val="00B050"/>
                <w:szCs w:val="21"/>
                <w:highlight w:val="none"/>
                <w:lang w:val="en-US" w:eastAsia="zh-CN"/>
              </w:rPr>
              <w:t>参与培训人员能掌握设备一般性故障的诊断、定位和排除方法。</w:t>
            </w:r>
          </w:p>
        </w:tc>
      </w:tr>
      <w:tr w14:paraId="6EB11D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3" w:hRule="atLeast"/>
          <w:jc w:val="center"/>
        </w:trPr>
        <w:tc>
          <w:tcPr>
            <w:tcW w:w="789" w:type="dxa"/>
            <w:tcBorders>
              <w:top w:val="single" w:color="auto" w:sz="4" w:space="0"/>
              <w:left w:val="single" w:color="auto" w:sz="4" w:space="0"/>
              <w:bottom w:val="single" w:color="auto" w:sz="4" w:space="0"/>
              <w:right w:val="single" w:color="auto" w:sz="4" w:space="0"/>
            </w:tcBorders>
            <w:noWrap w:val="0"/>
            <w:vAlign w:val="center"/>
          </w:tcPr>
          <w:p w14:paraId="4D97ADF6">
            <w:pPr>
              <w:spacing w:line="360" w:lineRule="auto"/>
              <w:jc w:val="center"/>
              <w:rPr>
                <w:rFonts w:hint="eastAsia" w:ascii="宋体" w:hAnsi="宋体" w:eastAsia="宋体" w:cs="Times New Roman"/>
                <w:szCs w:val="21"/>
              </w:rPr>
            </w:pPr>
            <w:r>
              <w:rPr>
                <w:rFonts w:hint="eastAsia" w:ascii="宋体" w:hAnsi="宋体" w:eastAsia="宋体" w:cs="Times New Roman"/>
                <w:szCs w:val="21"/>
              </w:rPr>
              <w:t>四</w:t>
            </w:r>
          </w:p>
        </w:tc>
        <w:tc>
          <w:tcPr>
            <w:tcW w:w="2126" w:type="dxa"/>
            <w:tcBorders>
              <w:top w:val="single" w:color="auto" w:sz="4" w:space="0"/>
              <w:left w:val="single" w:color="auto" w:sz="4" w:space="0"/>
              <w:bottom w:val="single" w:color="auto" w:sz="4" w:space="0"/>
              <w:right w:val="single" w:color="auto" w:sz="4" w:space="0"/>
            </w:tcBorders>
            <w:noWrap w:val="0"/>
            <w:vAlign w:val="center"/>
          </w:tcPr>
          <w:p w14:paraId="013EBA40">
            <w:pPr>
              <w:spacing w:line="360" w:lineRule="auto"/>
              <w:jc w:val="center"/>
              <w:rPr>
                <w:rFonts w:hint="eastAsia" w:ascii="宋体" w:hAnsi="宋体" w:eastAsia="宋体" w:cs="Times New Roman"/>
                <w:szCs w:val="21"/>
              </w:rPr>
            </w:pPr>
            <w:r>
              <w:rPr>
                <w:rFonts w:hint="eastAsia" w:ascii="宋体" w:hAnsi="宋体" w:eastAsia="宋体" w:cs="Times New Roman"/>
                <w:szCs w:val="21"/>
              </w:rPr>
              <w:t>培训时间</w:t>
            </w:r>
          </w:p>
        </w:tc>
        <w:tc>
          <w:tcPr>
            <w:tcW w:w="6407" w:type="dxa"/>
            <w:tcBorders>
              <w:top w:val="single" w:color="auto" w:sz="4" w:space="0"/>
              <w:left w:val="single" w:color="auto" w:sz="4" w:space="0"/>
              <w:bottom w:val="single" w:color="auto" w:sz="4" w:space="0"/>
              <w:right w:val="single" w:color="auto" w:sz="4" w:space="0"/>
            </w:tcBorders>
            <w:noWrap w:val="0"/>
            <w:vAlign w:val="center"/>
          </w:tcPr>
          <w:p w14:paraId="54299B73">
            <w:pPr>
              <w:rPr>
                <w:rFonts w:hint="eastAsia" w:ascii="宋体" w:hAnsi="宋体" w:eastAsia="宋体" w:cs="Times New Roman"/>
                <w:color w:val="00B050"/>
                <w:szCs w:val="21"/>
                <w:highlight w:val="none"/>
              </w:rPr>
            </w:pPr>
            <w:r>
              <w:rPr>
                <w:rFonts w:hint="eastAsia" w:ascii="宋体" w:hAnsi="宋体"/>
                <w:color w:val="00B050"/>
                <w:szCs w:val="21"/>
                <w:highlight w:val="none"/>
                <w:lang w:val="en-US" w:eastAsia="zh-CN"/>
              </w:rPr>
              <w:t>与甲方商议约定</w:t>
            </w:r>
          </w:p>
        </w:tc>
      </w:tr>
      <w:tr w14:paraId="4F1716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2" w:hRule="atLeast"/>
          <w:jc w:val="center"/>
        </w:trPr>
        <w:tc>
          <w:tcPr>
            <w:tcW w:w="789" w:type="dxa"/>
            <w:tcBorders>
              <w:top w:val="single" w:color="auto" w:sz="4" w:space="0"/>
              <w:left w:val="single" w:color="auto" w:sz="4" w:space="0"/>
              <w:bottom w:val="single" w:color="auto" w:sz="4" w:space="0"/>
              <w:right w:val="single" w:color="auto" w:sz="4" w:space="0"/>
            </w:tcBorders>
            <w:noWrap w:val="0"/>
            <w:vAlign w:val="center"/>
          </w:tcPr>
          <w:p w14:paraId="22ED12D7">
            <w:pPr>
              <w:spacing w:line="360" w:lineRule="auto"/>
              <w:jc w:val="center"/>
              <w:rPr>
                <w:rFonts w:hint="eastAsia" w:ascii="宋体" w:hAnsi="宋体" w:eastAsia="宋体" w:cs="Times New Roman"/>
                <w:szCs w:val="21"/>
              </w:rPr>
            </w:pPr>
            <w:r>
              <w:rPr>
                <w:rFonts w:hint="eastAsia" w:ascii="宋体" w:hAnsi="宋体" w:eastAsia="宋体" w:cs="Times New Roman"/>
                <w:szCs w:val="21"/>
              </w:rPr>
              <w:t>五</w:t>
            </w:r>
          </w:p>
        </w:tc>
        <w:tc>
          <w:tcPr>
            <w:tcW w:w="2126" w:type="dxa"/>
            <w:tcBorders>
              <w:top w:val="single" w:color="auto" w:sz="4" w:space="0"/>
              <w:left w:val="single" w:color="auto" w:sz="4" w:space="0"/>
              <w:bottom w:val="single" w:color="auto" w:sz="4" w:space="0"/>
              <w:right w:val="single" w:color="auto" w:sz="4" w:space="0"/>
            </w:tcBorders>
            <w:noWrap w:val="0"/>
            <w:vAlign w:val="center"/>
          </w:tcPr>
          <w:p w14:paraId="0A7E2B58">
            <w:pPr>
              <w:spacing w:line="360" w:lineRule="auto"/>
              <w:jc w:val="center"/>
              <w:rPr>
                <w:rFonts w:hint="eastAsia" w:ascii="宋体" w:hAnsi="宋体" w:eastAsia="宋体" w:cs="Times New Roman"/>
                <w:szCs w:val="21"/>
              </w:rPr>
            </w:pPr>
            <w:r>
              <w:rPr>
                <w:rFonts w:hint="eastAsia" w:ascii="宋体" w:hAnsi="宋体" w:eastAsia="宋体" w:cs="Times New Roman"/>
                <w:szCs w:val="21"/>
              </w:rPr>
              <w:t>培训人数</w:t>
            </w:r>
          </w:p>
        </w:tc>
        <w:tc>
          <w:tcPr>
            <w:tcW w:w="6407" w:type="dxa"/>
            <w:tcBorders>
              <w:top w:val="single" w:color="auto" w:sz="4" w:space="0"/>
              <w:left w:val="single" w:color="auto" w:sz="4" w:space="0"/>
              <w:bottom w:val="single" w:color="auto" w:sz="4" w:space="0"/>
              <w:right w:val="single" w:color="auto" w:sz="4" w:space="0"/>
            </w:tcBorders>
            <w:noWrap w:val="0"/>
            <w:vAlign w:val="center"/>
          </w:tcPr>
          <w:p w14:paraId="65C9EF65">
            <w:pPr>
              <w:rPr>
                <w:rFonts w:hint="eastAsia" w:ascii="宋体" w:hAnsi="宋体" w:eastAsia="宋体" w:cs="Times New Roman"/>
                <w:color w:val="00B050"/>
                <w:szCs w:val="21"/>
                <w:highlight w:val="none"/>
              </w:rPr>
            </w:pPr>
            <w:r>
              <w:rPr>
                <w:rFonts w:hint="eastAsia" w:ascii="宋体" w:hAnsi="宋体" w:eastAsia="宋体" w:cs="Times New Roman"/>
                <w:color w:val="00B050"/>
                <w:szCs w:val="21"/>
                <w:highlight w:val="none"/>
                <w:lang w:val="en-US" w:eastAsia="zh-CN"/>
              </w:rPr>
              <w:t>由甲方决定参与培训人数及人员名单</w:t>
            </w:r>
          </w:p>
        </w:tc>
      </w:tr>
      <w:tr w14:paraId="5DBA5D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2" w:hRule="atLeast"/>
          <w:jc w:val="center"/>
        </w:trPr>
        <w:tc>
          <w:tcPr>
            <w:tcW w:w="789" w:type="dxa"/>
            <w:tcBorders>
              <w:top w:val="single" w:color="auto" w:sz="4" w:space="0"/>
              <w:left w:val="single" w:color="auto" w:sz="4" w:space="0"/>
              <w:bottom w:val="single" w:color="auto" w:sz="4" w:space="0"/>
              <w:right w:val="single" w:color="auto" w:sz="4" w:space="0"/>
            </w:tcBorders>
            <w:noWrap w:val="0"/>
            <w:vAlign w:val="center"/>
          </w:tcPr>
          <w:p w14:paraId="142F701D">
            <w:pPr>
              <w:spacing w:line="360" w:lineRule="auto"/>
              <w:jc w:val="center"/>
              <w:rPr>
                <w:rFonts w:hint="eastAsia" w:ascii="宋体" w:hAnsi="宋体" w:eastAsia="宋体" w:cs="Times New Roman"/>
                <w:szCs w:val="21"/>
              </w:rPr>
            </w:pPr>
            <w:r>
              <w:rPr>
                <w:rFonts w:hint="eastAsia" w:ascii="宋体" w:hAnsi="宋体" w:eastAsia="宋体" w:cs="Times New Roman"/>
                <w:szCs w:val="21"/>
              </w:rPr>
              <w:t>六</w:t>
            </w:r>
          </w:p>
        </w:tc>
        <w:tc>
          <w:tcPr>
            <w:tcW w:w="2126" w:type="dxa"/>
            <w:tcBorders>
              <w:top w:val="single" w:color="auto" w:sz="4" w:space="0"/>
              <w:left w:val="single" w:color="auto" w:sz="4" w:space="0"/>
              <w:bottom w:val="single" w:color="auto" w:sz="4" w:space="0"/>
              <w:right w:val="single" w:color="auto" w:sz="4" w:space="0"/>
            </w:tcBorders>
            <w:noWrap w:val="0"/>
            <w:vAlign w:val="center"/>
          </w:tcPr>
          <w:p w14:paraId="07FCE8C0">
            <w:pPr>
              <w:spacing w:line="360" w:lineRule="auto"/>
              <w:jc w:val="center"/>
              <w:rPr>
                <w:rFonts w:hint="eastAsia" w:ascii="宋体" w:hAnsi="宋体" w:eastAsia="宋体" w:cs="Times New Roman"/>
                <w:szCs w:val="21"/>
              </w:rPr>
            </w:pPr>
            <w:r>
              <w:rPr>
                <w:rFonts w:hint="eastAsia" w:ascii="宋体" w:hAnsi="宋体" w:eastAsia="宋体" w:cs="Times New Roman"/>
                <w:szCs w:val="21"/>
              </w:rPr>
              <w:t>培训费用</w:t>
            </w:r>
          </w:p>
        </w:tc>
        <w:tc>
          <w:tcPr>
            <w:tcW w:w="6407" w:type="dxa"/>
            <w:tcBorders>
              <w:top w:val="single" w:color="auto" w:sz="4" w:space="0"/>
              <w:left w:val="single" w:color="auto" w:sz="4" w:space="0"/>
              <w:bottom w:val="single" w:color="auto" w:sz="4" w:space="0"/>
              <w:right w:val="single" w:color="auto" w:sz="4" w:space="0"/>
            </w:tcBorders>
            <w:noWrap w:val="0"/>
            <w:vAlign w:val="center"/>
          </w:tcPr>
          <w:p w14:paraId="7988B718">
            <w:pPr>
              <w:rPr>
                <w:rFonts w:hint="eastAsia" w:ascii="宋体" w:hAnsi="宋体" w:eastAsia="宋体" w:cs="Times New Roman"/>
                <w:color w:val="00B050"/>
                <w:szCs w:val="21"/>
                <w:highlight w:val="none"/>
              </w:rPr>
            </w:pPr>
            <w:r>
              <w:rPr>
                <w:rFonts w:hint="eastAsia" w:ascii="宋体" w:hAnsi="宋体"/>
                <w:color w:val="00B050"/>
                <w:szCs w:val="21"/>
                <w:highlight w:val="none"/>
                <w:lang w:val="en-US" w:eastAsia="zh-CN"/>
              </w:rPr>
              <w:t>免费</w:t>
            </w:r>
          </w:p>
        </w:tc>
      </w:tr>
      <w:tr w14:paraId="0AE473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2" w:hRule="atLeast"/>
          <w:jc w:val="center"/>
        </w:trPr>
        <w:tc>
          <w:tcPr>
            <w:tcW w:w="789" w:type="dxa"/>
            <w:tcBorders>
              <w:top w:val="single" w:color="auto" w:sz="4" w:space="0"/>
              <w:left w:val="single" w:color="auto" w:sz="4" w:space="0"/>
              <w:bottom w:val="single" w:color="auto" w:sz="4" w:space="0"/>
              <w:right w:val="single" w:color="auto" w:sz="4" w:space="0"/>
            </w:tcBorders>
            <w:noWrap w:val="0"/>
            <w:vAlign w:val="center"/>
          </w:tcPr>
          <w:p w14:paraId="339D759E">
            <w:pPr>
              <w:spacing w:line="360" w:lineRule="auto"/>
              <w:jc w:val="center"/>
              <w:rPr>
                <w:rFonts w:hint="eastAsia" w:ascii="宋体" w:hAnsi="宋体" w:eastAsia="宋体" w:cs="Times New Roman"/>
                <w:szCs w:val="21"/>
              </w:rPr>
            </w:pPr>
            <w:r>
              <w:rPr>
                <w:rFonts w:hint="eastAsia" w:ascii="宋体" w:hAnsi="宋体" w:eastAsia="宋体" w:cs="Times New Roman"/>
                <w:szCs w:val="21"/>
              </w:rPr>
              <w:t>七</w:t>
            </w:r>
          </w:p>
        </w:tc>
        <w:tc>
          <w:tcPr>
            <w:tcW w:w="2126" w:type="dxa"/>
            <w:tcBorders>
              <w:top w:val="single" w:color="auto" w:sz="4" w:space="0"/>
              <w:left w:val="single" w:color="auto" w:sz="4" w:space="0"/>
              <w:bottom w:val="single" w:color="auto" w:sz="4" w:space="0"/>
              <w:right w:val="single" w:color="auto" w:sz="4" w:space="0"/>
            </w:tcBorders>
            <w:noWrap w:val="0"/>
            <w:vAlign w:val="center"/>
          </w:tcPr>
          <w:p w14:paraId="7A4B1543">
            <w:pPr>
              <w:spacing w:line="360" w:lineRule="auto"/>
              <w:jc w:val="center"/>
              <w:rPr>
                <w:rFonts w:hint="eastAsia" w:ascii="宋体" w:hAnsi="宋体" w:eastAsia="宋体" w:cs="Times New Roman"/>
                <w:szCs w:val="21"/>
              </w:rPr>
            </w:pPr>
            <w:r>
              <w:rPr>
                <w:rFonts w:hint="eastAsia" w:ascii="宋体" w:hAnsi="宋体" w:eastAsia="宋体" w:cs="Times New Roman"/>
                <w:szCs w:val="21"/>
              </w:rPr>
              <w:t>培训地点</w:t>
            </w:r>
          </w:p>
        </w:tc>
        <w:tc>
          <w:tcPr>
            <w:tcW w:w="6407" w:type="dxa"/>
            <w:tcBorders>
              <w:top w:val="single" w:color="auto" w:sz="4" w:space="0"/>
              <w:left w:val="single" w:color="auto" w:sz="4" w:space="0"/>
              <w:bottom w:val="single" w:color="auto" w:sz="4" w:space="0"/>
              <w:right w:val="single" w:color="auto" w:sz="4" w:space="0"/>
            </w:tcBorders>
            <w:noWrap w:val="0"/>
            <w:vAlign w:val="center"/>
          </w:tcPr>
          <w:p w14:paraId="265DC713">
            <w:pPr>
              <w:rPr>
                <w:rFonts w:hint="eastAsia" w:ascii="宋体" w:hAnsi="宋体" w:eastAsia="宋体" w:cs="Times New Roman"/>
                <w:color w:val="00B050"/>
                <w:szCs w:val="21"/>
                <w:highlight w:val="none"/>
              </w:rPr>
            </w:pPr>
            <w:r>
              <w:rPr>
                <w:rFonts w:hint="eastAsia" w:ascii="宋体" w:hAnsi="宋体"/>
                <w:color w:val="00B050"/>
                <w:szCs w:val="21"/>
                <w:highlight w:val="none"/>
                <w:lang w:val="en-US" w:eastAsia="zh-CN"/>
              </w:rPr>
              <w:t>仪器安装地点</w:t>
            </w:r>
          </w:p>
        </w:tc>
      </w:tr>
      <w:tr w14:paraId="68CA04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2" w:hRule="atLeast"/>
          <w:jc w:val="center"/>
        </w:trPr>
        <w:tc>
          <w:tcPr>
            <w:tcW w:w="789" w:type="dxa"/>
            <w:tcBorders>
              <w:top w:val="single" w:color="auto" w:sz="4" w:space="0"/>
              <w:left w:val="single" w:color="auto" w:sz="4" w:space="0"/>
              <w:bottom w:val="single" w:color="auto" w:sz="4" w:space="0"/>
              <w:right w:val="single" w:color="auto" w:sz="4" w:space="0"/>
            </w:tcBorders>
            <w:noWrap w:val="0"/>
            <w:vAlign w:val="center"/>
          </w:tcPr>
          <w:p w14:paraId="605C575E">
            <w:pPr>
              <w:spacing w:line="360" w:lineRule="auto"/>
              <w:jc w:val="center"/>
              <w:rPr>
                <w:rFonts w:hint="eastAsia" w:ascii="宋体" w:hAnsi="宋体" w:eastAsia="宋体" w:cs="Times New Roman"/>
                <w:szCs w:val="21"/>
              </w:rPr>
            </w:pPr>
            <w:r>
              <w:rPr>
                <w:rFonts w:hint="eastAsia" w:ascii="宋体" w:hAnsi="宋体" w:eastAsia="宋体" w:cs="Times New Roman"/>
                <w:szCs w:val="21"/>
              </w:rPr>
              <w:t>八</w:t>
            </w:r>
          </w:p>
        </w:tc>
        <w:tc>
          <w:tcPr>
            <w:tcW w:w="2126" w:type="dxa"/>
            <w:tcBorders>
              <w:top w:val="single" w:color="auto" w:sz="4" w:space="0"/>
              <w:left w:val="single" w:color="auto" w:sz="4" w:space="0"/>
              <w:bottom w:val="single" w:color="auto" w:sz="4" w:space="0"/>
              <w:right w:val="single" w:color="auto" w:sz="4" w:space="0"/>
            </w:tcBorders>
            <w:noWrap w:val="0"/>
            <w:vAlign w:val="center"/>
          </w:tcPr>
          <w:p w14:paraId="45210FFD">
            <w:pPr>
              <w:spacing w:line="360" w:lineRule="auto"/>
              <w:jc w:val="center"/>
              <w:rPr>
                <w:rFonts w:hint="eastAsia" w:ascii="宋体" w:hAnsi="宋体" w:eastAsia="宋体" w:cs="Times New Roman"/>
                <w:szCs w:val="21"/>
              </w:rPr>
            </w:pPr>
            <w:r>
              <w:rPr>
                <w:rFonts w:hint="eastAsia" w:ascii="宋体" w:hAnsi="宋体" w:eastAsia="宋体" w:cs="Times New Roman"/>
                <w:szCs w:val="21"/>
              </w:rPr>
              <w:t>其他优惠政策</w:t>
            </w:r>
          </w:p>
        </w:tc>
        <w:tc>
          <w:tcPr>
            <w:tcW w:w="6407" w:type="dxa"/>
            <w:tcBorders>
              <w:top w:val="single" w:color="auto" w:sz="4" w:space="0"/>
              <w:left w:val="single" w:color="auto" w:sz="4" w:space="0"/>
              <w:bottom w:val="single" w:color="auto" w:sz="4" w:space="0"/>
              <w:right w:val="single" w:color="auto" w:sz="4" w:space="0"/>
            </w:tcBorders>
            <w:noWrap w:val="0"/>
            <w:vAlign w:val="center"/>
          </w:tcPr>
          <w:p w14:paraId="7CE521AA">
            <w:pPr>
              <w:spacing w:line="400" w:lineRule="exact"/>
              <w:jc w:val="left"/>
              <w:rPr>
                <w:rFonts w:hint="eastAsia" w:ascii="宋体" w:hAnsi="宋体" w:eastAsia="宋体" w:cs="Times New Roman"/>
                <w:color w:val="00B050"/>
                <w:szCs w:val="21"/>
                <w:highlight w:val="none"/>
              </w:rPr>
            </w:pPr>
            <w:r>
              <w:rPr>
                <w:rFonts w:hint="eastAsia" w:ascii="宋体" w:hAnsi="宋体"/>
                <w:color w:val="00B050"/>
                <w:szCs w:val="21"/>
                <w:highlight w:val="none"/>
                <w:lang w:val="en-US" w:eastAsia="zh-CN"/>
              </w:rPr>
              <w:t>无</w:t>
            </w:r>
          </w:p>
        </w:tc>
      </w:tr>
    </w:tbl>
    <w:p w14:paraId="48B62B19">
      <w:pPr>
        <w:spacing w:line="360" w:lineRule="auto"/>
        <w:rPr>
          <w:rFonts w:hint="default" w:ascii="宋体" w:hAnsi="宋体" w:eastAsia="宋体" w:cs="Times New Roman"/>
          <w:b/>
          <w:color w:val="00B050"/>
          <w:sz w:val="24"/>
          <w:szCs w:val="24"/>
          <w:lang w:val="en-US" w:eastAsia="zh-CN"/>
        </w:rPr>
      </w:pPr>
      <w:r>
        <w:rPr>
          <w:rFonts w:hint="eastAsia" w:ascii="宋体" w:hAnsi="宋体" w:eastAsia="宋体" w:cs="Times New Roman"/>
          <w:b/>
          <w:sz w:val="24"/>
          <w:szCs w:val="24"/>
        </w:rPr>
        <w:t xml:space="preserve">承诺公司签字（盖章）： </w:t>
      </w:r>
      <w:r>
        <w:rPr>
          <w:rFonts w:hint="eastAsia" w:ascii="宋体" w:hAnsi="宋体" w:cs="Times New Roman"/>
          <w:b/>
          <w:color w:val="00B050"/>
          <w:sz w:val="24"/>
          <w:szCs w:val="24"/>
          <w:lang w:val="en-US" w:eastAsia="zh-CN"/>
        </w:rPr>
        <w:t>北京普升达科贸有限公司</w:t>
      </w:r>
    </w:p>
    <w:p w14:paraId="554067D3">
      <w:pPr>
        <w:spacing w:line="360" w:lineRule="auto"/>
        <w:rPr>
          <w:rFonts w:hint="eastAsia" w:ascii="宋体" w:hAnsi="宋体" w:eastAsia="宋体" w:cs="Times New Roman"/>
          <w:b/>
          <w:color w:val="00B050"/>
          <w:szCs w:val="21"/>
          <w:lang w:val="en-US" w:eastAsia="zh-CN"/>
        </w:rPr>
      </w:pPr>
      <w:r>
        <w:rPr>
          <w:rFonts w:hint="eastAsia" w:ascii="宋体" w:hAnsi="宋体" w:eastAsia="宋体" w:cs="Times New Roman"/>
          <w:b/>
          <w:sz w:val="24"/>
          <w:szCs w:val="24"/>
        </w:rPr>
        <w:t>联系人：</w:t>
      </w:r>
      <w:r>
        <w:rPr>
          <w:rFonts w:hint="eastAsia" w:ascii="宋体" w:hAnsi="宋体" w:eastAsia="宋体" w:cs="Times New Roman"/>
          <w:b/>
          <w:color w:val="00B050"/>
          <w:szCs w:val="21"/>
        </w:rPr>
        <w:t xml:space="preserve"> </w:t>
      </w:r>
      <w:r>
        <w:rPr>
          <w:rFonts w:hint="eastAsia" w:ascii="宋体" w:hAnsi="宋体" w:cs="Times New Roman"/>
          <w:b/>
          <w:color w:val="00B050"/>
          <w:szCs w:val="21"/>
          <w:lang w:val="en-US" w:eastAsia="zh-CN"/>
        </w:rPr>
        <w:t>崔建庭</w:t>
      </w:r>
    </w:p>
    <w:p w14:paraId="4DE04BBC">
      <w:pPr>
        <w:spacing w:line="360" w:lineRule="auto"/>
        <w:rPr>
          <w:rFonts w:hint="default" w:ascii="宋体" w:hAnsi="宋体" w:eastAsia="宋体" w:cs="Times New Roman"/>
          <w:b/>
          <w:szCs w:val="21"/>
          <w:lang w:val="en-US" w:eastAsia="zh-CN"/>
        </w:rPr>
      </w:pPr>
      <w:r>
        <w:rPr>
          <w:rFonts w:hint="eastAsia" w:ascii="宋体" w:hAnsi="宋体" w:eastAsia="宋体" w:cs="Times New Roman"/>
          <w:b/>
          <w:sz w:val="24"/>
          <w:szCs w:val="24"/>
        </w:rPr>
        <w:t>联系电话</w:t>
      </w:r>
      <w:r>
        <w:rPr>
          <w:rFonts w:hint="eastAsia" w:ascii="宋体" w:hAnsi="宋体" w:eastAsia="宋体" w:cs="Times New Roman"/>
          <w:b/>
          <w:color w:val="auto"/>
          <w:sz w:val="24"/>
          <w:szCs w:val="24"/>
        </w:rPr>
        <w:t>：</w:t>
      </w:r>
      <w:r>
        <w:rPr>
          <w:rFonts w:hint="eastAsia" w:ascii="宋体" w:hAnsi="宋体" w:cs="Times New Roman"/>
          <w:b/>
          <w:color w:val="00B050"/>
          <w:sz w:val="24"/>
          <w:szCs w:val="24"/>
          <w:lang w:val="en-US" w:eastAsia="zh-CN"/>
        </w:rPr>
        <w:t>15801053589</w:t>
      </w:r>
    </w:p>
    <w:p w14:paraId="2066F43B">
      <w:pPr>
        <w:spacing w:line="360" w:lineRule="auto"/>
        <w:rPr>
          <w:rFonts w:hint="eastAsia" w:ascii="宋体" w:hAnsi="宋体" w:eastAsia="宋体" w:cs="Times New Roman"/>
          <w:b/>
          <w:color w:val="00B050"/>
          <w:sz w:val="24"/>
          <w:szCs w:val="24"/>
        </w:rPr>
      </w:pPr>
      <w:r>
        <w:rPr>
          <w:rFonts w:hint="eastAsia" w:ascii="宋体" w:hAnsi="宋体" w:eastAsia="宋体" w:cs="Times New Roman"/>
          <w:b/>
          <w:sz w:val="24"/>
          <w:szCs w:val="24"/>
        </w:rPr>
        <w:t>维修服务热线：</w:t>
      </w:r>
      <w:r>
        <w:rPr>
          <w:rFonts w:hint="eastAsia" w:ascii="宋体" w:hAnsi="宋体" w:cs="Times New Roman"/>
          <w:b/>
          <w:color w:val="00B050"/>
          <w:sz w:val="24"/>
          <w:szCs w:val="24"/>
          <w:lang w:val="en-US" w:eastAsia="zh-CN"/>
        </w:rPr>
        <w:t>15801053589</w:t>
      </w:r>
    </w:p>
    <w:p w14:paraId="3E6E95B9">
      <w:pPr>
        <w:spacing w:line="360" w:lineRule="auto"/>
        <w:rPr>
          <w:rFonts w:hint="eastAsia" w:ascii="宋体" w:hAnsi="宋体" w:eastAsia="宋体" w:cs="Times New Roman"/>
          <w:b/>
          <w:sz w:val="28"/>
          <w:szCs w:val="28"/>
        </w:rPr>
      </w:pPr>
      <w:r>
        <w:rPr>
          <w:rFonts w:hint="eastAsia" w:ascii="宋体" w:hAnsi="宋体" w:eastAsia="宋体" w:cs="Times New Roman"/>
          <w:b/>
          <w:sz w:val="24"/>
          <w:szCs w:val="24"/>
        </w:rPr>
        <w:br w:type="page"/>
      </w:r>
      <w:r>
        <w:rPr>
          <w:rFonts w:hint="eastAsia" w:ascii="宋体" w:hAnsi="宋体" w:eastAsia="宋体" w:cs="Times New Roman"/>
          <w:b/>
          <w:sz w:val="24"/>
          <w:szCs w:val="24"/>
        </w:rPr>
        <w:t xml:space="preserve">附件7：  </w:t>
      </w:r>
      <w:r>
        <w:rPr>
          <w:rFonts w:hint="eastAsia" w:ascii="宋体" w:hAnsi="宋体" w:eastAsia="宋体" w:cs="Times New Roman"/>
          <w:b/>
          <w:sz w:val="28"/>
          <w:szCs w:val="28"/>
        </w:rPr>
        <w:t xml:space="preserve">   </w:t>
      </w:r>
      <w:r>
        <w:rPr>
          <w:rFonts w:hint="eastAsia" w:ascii="宋体" w:hAnsi="宋体" w:cs="Times New Roman"/>
          <w:b/>
          <w:sz w:val="28"/>
          <w:szCs w:val="28"/>
          <w:lang w:val="en-US" w:eastAsia="zh-CN"/>
        </w:rPr>
        <w:t>北京普升达科贸有限</w:t>
      </w:r>
      <w:r>
        <w:rPr>
          <w:rFonts w:hint="eastAsia" w:ascii="宋体" w:hAnsi="宋体" w:eastAsia="宋体" w:cs="Times New Roman"/>
          <w:b/>
          <w:sz w:val="28"/>
          <w:szCs w:val="28"/>
        </w:rPr>
        <w:t>制造商售后</w:t>
      </w:r>
      <w:r>
        <w:rPr>
          <w:rFonts w:hint="eastAsia" w:ascii="宋体" w:hAnsi="宋体" w:eastAsia="宋体" w:cs="Times New Roman"/>
          <w:b/>
          <w:sz w:val="28"/>
          <w:szCs w:val="28"/>
          <w:lang w:val="en-US" w:eastAsia="zh-CN"/>
        </w:rPr>
        <w:t>其它</w:t>
      </w:r>
      <w:r>
        <w:rPr>
          <w:rFonts w:hint="eastAsia" w:ascii="宋体" w:hAnsi="宋体" w:eastAsia="宋体" w:cs="Times New Roman"/>
          <w:b/>
          <w:sz w:val="28"/>
          <w:szCs w:val="28"/>
        </w:rPr>
        <w:t>服务承诺</w:t>
      </w:r>
    </w:p>
    <w:p w14:paraId="38111B0C">
      <w:pPr>
        <w:pStyle w:val="6"/>
        <w:spacing w:line="400" w:lineRule="atLeast"/>
        <w:outlineLvl w:val="9"/>
        <w:rPr>
          <w:rFonts w:ascii="宋体" w:hAnsi="宋体"/>
          <w:b/>
          <w:bCs/>
        </w:rPr>
      </w:pPr>
    </w:p>
    <w:p w14:paraId="356664EC">
      <w:pPr>
        <w:ind w:left="0" w:leftChars="0" w:firstLine="420" w:firstLineChars="200"/>
        <w:rPr>
          <w:rFonts w:hint="eastAsia" w:ascii="微软雅黑" w:hAnsi="微软雅黑" w:eastAsia="微软雅黑" w:cs="微软雅黑"/>
          <w:lang w:eastAsia="zh-CN"/>
        </w:rPr>
      </w:pPr>
      <w:r>
        <w:rPr>
          <w:rFonts w:hint="eastAsia" w:ascii="微软雅黑" w:hAnsi="微软雅黑" w:eastAsia="微软雅黑" w:cs="微软雅黑"/>
          <w:lang w:val="en-US" w:eastAsia="zh-CN"/>
        </w:rPr>
        <w:t>1.</w:t>
      </w:r>
      <w:r>
        <w:rPr>
          <w:rFonts w:hint="eastAsia" w:ascii="微软雅黑" w:hAnsi="微软雅黑" w:eastAsia="微软雅黑" w:cs="微软雅黑"/>
        </w:rPr>
        <w:t xml:space="preserve">货物的质量保证期（简称“质保期”）为 </w:t>
      </w:r>
      <w:r>
        <w:rPr>
          <w:rFonts w:hint="eastAsia" w:ascii="微软雅黑" w:hAnsi="微软雅黑" w:eastAsia="微软雅黑" w:cs="微软雅黑"/>
          <w:lang w:val="en-US" w:eastAsia="zh-CN"/>
        </w:rPr>
        <w:t>三</w:t>
      </w:r>
      <w:r>
        <w:rPr>
          <w:rFonts w:hint="eastAsia" w:ascii="微软雅黑" w:hAnsi="微软雅黑" w:eastAsia="微软雅黑" w:cs="微软雅黑"/>
        </w:rPr>
        <w:t xml:space="preserve"> 年，质保期内对所供货物实行包修、包换、包维护保养</w:t>
      </w:r>
      <w:r>
        <w:rPr>
          <w:rFonts w:hint="eastAsia" w:ascii="微软雅黑" w:hAnsi="微软雅黑" w:eastAsia="微软雅黑" w:cs="微软雅黑"/>
          <w:lang w:eastAsia="zh-CN"/>
        </w:rPr>
        <w:t>。</w:t>
      </w:r>
    </w:p>
    <w:p w14:paraId="3AB161CD">
      <w:pPr>
        <w:ind w:left="0" w:leftChars="0" w:firstLine="420" w:firstLineChars="200"/>
        <w:rPr>
          <w:rFonts w:hint="eastAsia" w:ascii="微软雅黑" w:hAnsi="微软雅黑" w:eastAsia="微软雅黑" w:cs="微软雅黑"/>
        </w:rPr>
      </w:pPr>
      <w:r>
        <w:rPr>
          <w:rFonts w:hint="eastAsia" w:ascii="微软雅黑" w:hAnsi="微软雅黑" w:eastAsia="微软雅黑" w:cs="微软雅黑"/>
        </w:rPr>
        <w:t>2. 质保期内，如设备或零部件因非人为因素出现故障而造成短期停用时，则质保期和免费维修期相应顺延。</w:t>
      </w:r>
    </w:p>
    <w:p w14:paraId="4E63196C">
      <w:pPr>
        <w:ind w:left="0" w:leftChars="0" w:firstLine="420" w:firstLineChars="200"/>
        <w:rPr>
          <w:rFonts w:hint="eastAsia" w:ascii="微软雅黑" w:hAnsi="微软雅黑" w:eastAsia="微软雅黑" w:cs="微软雅黑"/>
        </w:rPr>
      </w:pPr>
      <w:r>
        <w:rPr>
          <w:rFonts w:hint="eastAsia" w:ascii="微软雅黑" w:hAnsi="微软雅黑" w:eastAsia="微软雅黑" w:cs="微软雅黑"/>
        </w:rPr>
        <w:t>3.对用户的服务通知，我方在接到故障通知后应立即作出详细的故障处理方案并在24小时内到达用户现场，按国家及行业标准对故障进行及时处理。</w:t>
      </w:r>
    </w:p>
    <w:p w14:paraId="73C27A4F">
      <w:pPr>
        <w:ind w:left="0" w:leftChars="0" w:firstLine="420" w:firstLineChars="200"/>
        <w:rPr>
          <w:rFonts w:hint="eastAsia" w:ascii="微软雅黑" w:hAnsi="微软雅黑" w:eastAsia="微软雅黑" w:cs="微软雅黑"/>
        </w:rPr>
      </w:pPr>
      <w:r>
        <w:rPr>
          <w:rFonts w:hint="eastAsia" w:ascii="微软雅黑" w:hAnsi="微软雅黑" w:eastAsia="微软雅黑" w:cs="微软雅黑"/>
        </w:rPr>
        <w:t>4.应急维修时间安排：我方在接到用户方系统故障或问题告知后，</w:t>
      </w:r>
      <w:r>
        <w:rPr>
          <w:rFonts w:hint="eastAsia" w:ascii="微软雅黑" w:hAnsi="微软雅黑" w:eastAsia="微软雅黑" w:cs="微软雅黑"/>
          <w:lang w:val="en-US" w:eastAsia="zh-CN"/>
        </w:rPr>
        <w:t>1</w:t>
      </w:r>
      <w:r>
        <w:rPr>
          <w:rFonts w:hint="eastAsia" w:ascii="微软雅黑" w:hAnsi="微软雅黑" w:eastAsia="微软雅黑" w:cs="微软雅黑"/>
        </w:rPr>
        <w:t>小时内进行电话响应排除故障，若电话中无法解决，</w:t>
      </w:r>
      <w:r>
        <w:rPr>
          <w:rFonts w:hint="eastAsia" w:ascii="微软雅黑" w:hAnsi="微软雅黑" w:eastAsia="微软雅黑" w:cs="微软雅黑"/>
          <w:lang w:val="en-US" w:eastAsia="zh-CN"/>
        </w:rPr>
        <w:t>48</w:t>
      </w:r>
      <w:r>
        <w:rPr>
          <w:rFonts w:hint="eastAsia" w:ascii="微软雅黑" w:hAnsi="微软雅黑" w:eastAsia="微软雅黑" w:cs="微软雅黑"/>
        </w:rPr>
        <w:t>小时内到达现场排除故障（市区</w:t>
      </w:r>
      <w:r>
        <w:rPr>
          <w:rFonts w:hint="eastAsia" w:ascii="微软雅黑" w:hAnsi="微软雅黑" w:eastAsia="微软雅黑" w:cs="微软雅黑"/>
          <w:lang w:val="en-US" w:eastAsia="zh-CN"/>
        </w:rPr>
        <w:t>12</w:t>
      </w:r>
      <w:r>
        <w:rPr>
          <w:rFonts w:hint="eastAsia" w:ascii="微软雅黑" w:hAnsi="微软雅黑" w:eastAsia="微软雅黑" w:cs="微软雅黑"/>
        </w:rPr>
        <w:t>小时内）。如果设备的故障在检修1周内仍无法排除，我方应在72小时内免费提供不低于故障设备规格、型号、性能的备用设备供用户方代用，直至故障设备修复，如果需要更换配件的，更换的配件跟被更换的品牌、类型相一致或者是同类更高档次的替代品，并且必须征得用户方管理人员同意。因货物故障停用的时间，保修期相应顺延。</w:t>
      </w:r>
    </w:p>
    <w:p w14:paraId="7DF43831">
      <w:pPr>
        <w:ind w:left="0" w:leftChars="0" w:firstLine="420" w:firstLineChars="200"/>
        <w:rPr>
          <w:rFonts w:hint="eastAsia" w:ascii="微软雅黑" w:hAnsi="微软雅黑" w:eastAsia="微软雅黑" w:cs="微软雅黑"/>
        </w:rPr>
      </w:pPr>
      <w:r>
        <w:rPr>
          <w:rFonts w:hint="eastAsia" w:ascii="微软雅黑" w:hAnsi="微软雅黑" w:eastAsia="微软雅黑" w:cs="微软雅黑"/>
        </w:rPr>
        <w:t>5.维修地点、地址、联系电话及技术服务人员：</w:t>
      </w:r>
    </w:p>
    <w:p w14:paraId="4F86C2B6">
      <w:pPr>
        <w:ind w:left="0" w:leftChars="0" w:firstLine="420" w:firstLineChars="200"/>
        <w:rPr>
          <w:rFonts w:hint="eastAsia" w:ascii="微软雅黑" w:hAnsi="微软雅黑" w:eastAsia="微软雅黑" w:cs="微软雅黑"/>
          <w:lang w:eastAsia="zh-CN"/>
        </w:rPr>
      </w:pPr>
      <w:r>
        <w:rPr>
          <w:rFonts w:hint="eastAsia" w:ascii="微软雅黑" w:hAnsi="微软雅黑" w:eastAsia="微软雅黑" w:cs="微软雅黑"/>
        </w:rPr>
        <w:t>北京：北京市朝阳区朝外大街乙12号昆泰国际大厦1806室，</w:t>
      </w:r>
      <w:r>
        <w:rPr>
          <w:rFonts w:hint="eastAsia" w:ascii="微软雅黑" w:hAnsi="微软雅黑" w:eastAsia="微软雅黑" w:cs="微软雅黑"/>
          <w:lang w:val="en-US" w:eastAsia="zh-CN"/>
        </w:rPr>
        <w:t xml:space="preserve">张文豪 </w:t>
      </w:r>
      <w:r>
        <w:rPr>
          <w:rFonts w:hint="eastAsia" w:ascii="微软雅黑" w:hAnsi="微软雅黑" w:eastAsia="微软雅黑" w:cs="微软雅黑"/>
        </w:rPr>
        <w:t>电话为：010-58790593/91/91/90，</w:t>
      </w:r>
    </w:p>
    <w:p w14:paraId="335C0C6E">
      <w:pPr>
        <w:ind w:left="0" w:leftChars="0" w:firstLine="420" w:firstLineChars="200"/>
        <w:rPr>
          <w:rFonts w:hint="eastAsia" w:ascii="微软雅黑" w:hAnsi="微软雅黑" w:eastAsia="微软雅黑" w:cs="微软雅黑"/>
        </w:rPr>
      </w:pPr>
      <w:r>
        <w:rPr>
          <w:rFonts w:hint="eastAsia" w:ascii="微软雅黑" w:hAnsi="微软雅黑" w:eastAsia="微软雅黑" w:cs="微软雅黑"/>
        </w:rPr>
        <w:t>广州：广州市海珠区昌岗中路238号达镖国际中心2114室</w:t>
      </w:r>
      <w:r>
        <w:rPr>
          <w:rFonts w:hint="eastAsia" w:ascii="微软雅黑" w:hAnsi="微软雅黑" w:eastAsia="微软雅黑" w:cs="微软雅黑"/>
          <w:lang w:val="en-US" w:eastAsia="zh-CN"/>
        </w:rPr>
        <w:t xml:space="preserve">  陈焕杰</w:t>
      </w:r>
      <w:r>
        <w:rPr>
          <w:rFonts w:hint="eastAsia" w:ascii="微软雅黑" w:hAnsi="微软雅黑" w:eastAsia="微软雅黑" w:cs="微软雅黑"/>
        </w:rPr>
        <w:t xml:space="preserve"> 电话020-83762743  020-83762742</w:t>
      </w:r>
    </w:p>
    <w:p w14:paraId="6FCEFE11">
      <w:pPr>
        <w:ind w:left="0" w:leftChars="0" w:firstLine="420" w:firstLineChars="200"/>
        <w:rPr>
          <w:rFonts w:hint="eastAsia" w:ascii="微软雅黑" w:hAnsi="微软雅黑" w:eastAsia="微软雅黑" w:cs="微软雅黑"/>
          <w:lang w:val="en-US" w:eastAsia="zh-CN"/>
        </w:rPr>
      </w:pPr>
      <w:r>
        <w:rPr>
          <w:rFonts w:hint="eastAsia" w:ascii="微软雅黑" w:hAnsi="微软雅黑" w:eastAsia="微软雅黑" w:cs="微软雅黑"/>
          <w:lang w:val="en-US" w:eastAsia="zh-CN"/>
        </w:rPr>
        <w:t>成都</w:t>
      </w:r>
      <w:r>
        <w:rPr>
          <w:rFonts w:hint="eastAsia" w:ascii="微软雅黑" w:hAnsi="微软雅黑" w:eastAsia="微软雅黑" w:cs="微软雅黑"/>
        </w:rPr>
        <w:t>：四川省成都市武侯区人民南路四段19号威斯顿联邦大厦1702室</w:t>
      </w:r>
      <w:r>
        <w:rPr>
          <w:rFonts w:hint="eastAsia" w:ascii="微软雅黑" w:hAnsi="微软雅黑" w:eastAsia="微软雅黑" w:cs="微软雅黑"/>
          <w:lang w:val="en-US" w:eastAsia="zh-CN"/>
        </w:rPr>
        <w:t xml:space="preserve">  张丁喜</w:t>
      </w:r>
      <w:r>
        <w:rPr>
          <w:rFonts w:hint="eastAsia" w:ascii="微软雅黑" w:hAnsi="微软雅黑" w:eastAsia="微软雅黑" w:cs="微软雅黑"/>
        </w:rPr>
        <w:t xml:space="preserve"> 电话</w:t>
      </w:r>
      <w:r>
        <w:rPr>
          <w:rFonts w:hint="eastAsia" w:ascii="微软雅黑" w:hAnsi="微软雅黑" w:eastAsia="微软雅黑" w:cs="微软雅黑"/>
          <w:lang w:val="en-US" w:eastAsia="zh-CN"/>
        </w:rPr>
        <w:t>028-85023068  028-85530993</w:t>
      </w:r>
    </w:p>
    <w:p w14:paraId="22C74E3D">
      <w:pPr>
        <w:numPr>
          <w:ilvl w:val="0"/>
          <w:numId w:val="4"/>
        </w:numPr>
        <w:rPr>
          <w:rFonts w:hint="eastAsia" w:ascii="微软雅黑" w:hAnsi="微软雅黑" w:eastAsia="微软雅黑" w:cs="微软雅黑"/>
        </w:rPr>
      </w:pPr>
      <w:r>
        <w:rPr>
          <w:rFonts w:hint="eastAsia" w:ascii="微软雅黑" w:hAnsi="微软雅黑" w:eastAsia="微软雅黑" w:cs="微软雅黑"/>
        </w:rPr>
        <w:t>使用培训：使用客户收到仪器设备后，</w:t>
      </w:r>
      <w:r>
        <w:rPr>
          <w:rFonts w:hint="eastAsia" w:ascii="微软雅黑" w:hAnsi="微软雅黑" w:eastAsia="微软雅黑" w:cs="微软雅黑"/>
          <w:lang w:val="en-US" w:eastAsia="zh-CN"/>
        </w:rPr>
        <w:t>根据客户指定的时间地点，</w:t>
      </w:r>
      <w:r>
        <w:rPr>
          <w:rFonts w:hint="eastAsia" w:ascii="微软雅黑" w:hAnsi="微软雅黑" w:eastAsia="微软雅黑" w:cs="微软雅黑"/>
        </w:rPr>
        <w:t>公司技术人员将到</w:t>
      </w:r>
    </w:p>
    <w:p w14:paraId="3EA6C0D2">
      <w:pPr>
        <w:numPr>
          <w:numId w:val="0"/>
        </w:numPr>
        <w:rPr>
          <w:rFonts w:hint="eastAsia" w:ascii="微软雅黑" w:hAnsi="微软雅黑" w:eastAsia="微软雅黑" w:cs="微软雅黑"/>
          <w:lang w:eastAsia="zh-CN"/>
        </w:rPr>
      </w:pPr>
      <w:bookmarkStart w:id="0" w:name="_GoBack"/>
      <w:bookmarkEnd w:id="0"/>
      <w:r>
        <w:rPr>
          <w:rFonts w:hint="eastAsia" w:ascii="微软雅黑" w:hAnsi="微软雅黑" w:eastAsia="微软雅黑" w:cs="微软雅黑"/>
          <w:lang w:eastAsia="zh-CN"/>
        </w:rPr>
        <w:drawing>
          <wp:inline distT="0" distB="0" distL="114300" distR="114300">
            <wp:extent cx="5273675" cy="7452995"/>
            <wp:effectExtent l="0" t="0" r="14605" b="14605"/>
            <wp:docPr id="3" name="图片 3" descr="河中医WBP PFT合同9.9扫描_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河中医WBP PFT合同9.9扫描_24"/>
                    <pic:cNvPicPr>
                      <a:picLocks noChangeAspect="1"/>
                    </pic:cNvPicPr>
                  </pic:nvPicPr>
                  <pic:blipFill>
                    <a:blip r:embed="rId9"/>
                    <a:stretch>
                      <a:fillRect/>
                    </a:stretch>
                  </pic:blipFill>
                  <pic:spPr>
                    <a:xfrm>
                      <a:off x="0" y="0"/>
                      <a:ext cx="5273675" cy="7452995"/>
                    </a:xfrm>
                    <a:prstGeom prst="rect">
                      <a:avLst/>
                    </a:prstGeom>
                  </pic:spPr>
                </pic:pic>
              </a:graphicData>
            </a:graphic>
          </wp:inline>
        </w:drawing>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22"/>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altName w:val="楷体"/>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4765995"/>
    <w:multiLevelType w:val="singleLevel"/>
    <w:tmpl w:val="F4765995"/>
    <w:lvl w:ilvl="0" w:tentative="0">
      <w:start w:val="2"/>
      <w:numFmt w:val="decimal"/>
      <w:suff w:val="nothing"/>
      <w:lvlText w:val="%1）"/>
      <w:lvlJc w:val="left"/>
    </w:lvl>
  </w:abstractNum>
  <w:abstractNum w:abstractNumId="1">
    <w:nsid w:val="F6C87F81"/>
    <w:multiLevelType w:val="singleLevel"/>
    <w:tmpl w:val="F6C87F81"/>
    <w:lvl w:ilvl="0" w:tentative="0">
      <w:start w:val="1"/>
      <w:numFmt w:val="decimal"/>
      <w:lvlText w:val="%1."/>
      <w:lvlJc w:val="left"/>
      <w:pPr>
        <w:ind w:left="425" w:hanging="425"/>
      </w:pPr>
      <w:rPr>
        <w:rFonts w:hint="default"/>
      </w:rPr>
    </w:lvl>
  </w:abstractNum>
  <w:abstractNum w:abstractNumId="2">
    <w:nsid w:val="51E5C5A8"/>
    <w:multiLevelType w:val="singleLevel"/>
    <w:tmpl w:val="51E5C5A8"/>
    <w:lvl w:ilvl="0" w:tentative="0">
      <w:start w:val="6"/>
      <w:numFmt w:val="decimal"/>
      <w:lvlText w:val="%1."/>
      <w:lvlJc w:val="left"/>
      <w:pPr>
        <w:tabs>
          <w:tab w:val="left" w:pos="312"/>
        </w:tabs>
      </w:pPr>
    </w:lvl>
  </w:abstractNum>
  <w:abstractNum w:abstractNumId="3">
    <w:nsid w:val="5F8DD592"/>
    <w:multiLevelType w:val="singleLevel"/>
    <w:tmpl w:val="5F8DD592"/>
    <w:lvl w:ilvl="0" w:tentative="0">
      <w:start w:val="1"/>
      <w:numFmt w:val="decimal"/>
      <w:lvlText w:val="%1."/>
      <w:lvlJc w:val="left"/>
      <w:pPr>
        <w:ind w:left="425" w:hanging="425"/>
      </w:pPr>
      <w:rPr>
        <w:rFonts w:hint="default"/>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FiZDIzMjBhYjY3YjcwYmIxYWI1NjM4YzVmYjEyMDMifQ=="/>
  </w:docVars>
  <w:rsids>
    <w:rsidRoot w:val="2B745226"/>
    <w:rsid w:val="098837B8"/>
    <w:rsid w:val="1674465C"/>
    <w:rsid w:val="2B745226"/>
    <w:rsid w:val="7BAB5F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Body Text"/>
    <w:basedOn w:val="1"/>
    <w:next w:val="1"/>
    <w:qFormat/>
    <w:uiPriority w:val="0"/>
    <w:pPr>
      <w:spacing w:after="120"/>
    </w:pPr>
  </w:style>
  <w:style w:type="paragraph" w:styleId="3">
    <w:name w:val="footer"/>
    <w:basedOn w:val="1"/>
    <w:next w:val="1"/>
    <w:qFormat/>
    <w:uiPriority w:val="99"/>
    <w:pPr>
      <w:tabs>
        <w:tab w:val="center" w:pos="4153"/>
        <w:tab w:val="right" w:pos="8306"/>
      </w:tabs>
      <w:snapToGrid w:val="0"/>
      <w:jc w:val="left"/>
    </w:pPr>
    <w:rPr>
      <w:sz w:val="18"/>
      <w:szCs w:val="18"/>
    </w:rPr>
  </w:style>
  <w:style w:type="paragraph" w:customStyle="1" w:styleId="6">
    <w:name w:val="p0"/>
    <w:basedOn w:val="1"/>
    <w:qFormat/>
    <w:uiPriority w:val="0"/>
    <w:pPr>
      <w:widowControl/>
    </w:pPr>
    <w:rPr>
      <w:rFonts w:ascii="Calibri" w:hAnsi="Calibri"/>
      <w:kern w:val="0"/>
      <w:szCs w:val="21"/>
    </w:rPr>
  </w:style>
</w:styles>
</file>

<file path=word/_rels/document.xml.rels><?xml version="1.0" encoding="UTF-8" standalone="yes"?>
<Relationships xmlns="http://schemas.openxmlformats.org/package/2006/relationships"><Relationship Id="rId9" Type="http://schemas.openxmlformats.org/officeDocument/2006/relationships/image" Target="media/image6.jpeg"/><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24</Pages>
  <Words>8</Words>
  <Characters>8</Characters>
  <Lines>0</Lines>
  <Paragraphs>0</Paragraphs>
  <TotalTime>0</TotalTime>
  <ScaleCrop>false</ScaleCrop>
  <LinksUpToDate>false</LinksUpToDate>
  <CharactersWithSpaces>8</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2023-11-13T06:09:00Z</dcterms:created>
  <dc:creator>垂眸</dc:creator>
  <cp:lastModifiedBy>崔小逗</cp:lastModifiedBy>
  <dcterms:modified xsi:type="dcterms:W3CDTF">2025-09-11T01:42:27Z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75363EA02A0A43FDA9B8A8150011BC7C_13</vt:lpwstr>
  </property>
  <property fmtid="{D5CDD505-2E9C-101B-9397-08002B2CF9AE}" pid="4" name="KSOTemplateDocerSaveRecord">
    <vt:lpwstr>eyJoZGlkIjoiM2FiZDIzMjBhYjY3YjcwYmIxYWI1NjM4YzVmYjEyMDMiLCJ1c2VySWQiOiIyOTg1OTc5NDEifQ==</vt:lpwstr>
  </property>
</Properties>
</file>